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5AEA1" w14:textId="6895AE7A" w:rsidR="006631CA" w:rsidRPr="00F27445" w:rsidRDefault="005D087F"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00166141"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UMOWA nr</w:t>
      </w:r>
      <w:r w:rsidR="00CC6B25"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 xml:space="preserve"> </w:t>
      </w:r>
      <w:r w:rsidR="008C0FDF" w:rsidRPr="00F27445">
        <w:rPr>
          <w:rFonts w:asciiTheme="majorHAnsi" w:hAnsiTheme="majorHAnsi" w:cstheme="majorHAnsi"/>
          <w:b/>
          <w:bCs/>
          <w:sz w:val="20"/>
          <w:szCs w:val="20"/>
        </w:rPr>
        <w:t xml:space="preserve">                        </w:t>
      </w:r>
    </w:p>
    <w:p w14:paraId="2DE63341"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zawarta w Pruszkowie w dniu ……………………………….. r. pomiędzy:</w:t>
      </w:r>
    </w:p>
    <w:p w14:paraId="734922CC" w14:textId="1B490B6E"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b/>
          <w:bCs/>
          <w:color w:val="262626"/>
          <w:sz w:val="20"/>
          <w:szCs w:val="20"/>
          <w:lang w:eastAsia="pl-PL"/>
        </w:rPr>
        <w:t>Gminą Miasto Pruszków</w:t>
      </w:r>
      <w:r w:rsidRPr="00035AC8">
        <w:rPr>
          <w:rFonts w:ascii="Calibri Light" w:eastAsia="ComicSansMS,Bold" w:hAnsi="Calibri Light" w:cs="Calibri Light"/>
          <w:color w:val="262626"/>
          <w:sz w:val="20"/>
          <w:szCs w:val="20"/>
          <w:lang w:eastAsia="pl-PL"/>
        </w:rPr>
        <w:t>, z siedzibą w 05-800 Pruszków, ul. Kraszewskiego 14/</w:t>
      </w:r>
      <w:r w:rsidR="009946EB" w:rsidRPr="00035AC8">
        <w:rPr>
          <w:rFonts w:ascii="Calibri Light" w:eastAsia="ComicSansMS,Bold" w:hAnsi="Calibri Light" w:cs="Calibri Light"/>
          <w:color w:val="262626"/>
          <w:sz w:val="20"/>
          <w:szCs w:val="20"/>
          <w:lang w:eastAsia="pl-PL"/>
        </w:rPr>
        <w:t>16, NIP</w:t>
      </w:r>
      <w:r w:rsidRPr="00035AC8">
        <w:rPr>
          <w:rFonts w:ascii="Calibri Light" w:eastAsia="ComicSansMS,Bold" w:hAnsi="Calibri Light" w:cs="Calibri Light"/>
          <w:color w:val="262626"/>
          <w:sz w:val="20"/>
          <w:szCs w:val="20"/>
          <w:lang w:eastAsia="pl-PL"/>
        </w:rPr>
        <w:t xml:space="preserve"> 534 24 06 </w:t>
      </w:r>
      <w:r w:rsidR="009946EB" w:rsidRPr="00035AC8">
        <w:rPr>
          <w:rFonts w:ascii="Calibri Light" w:eastAsia="ComicSansMS,Bold" w:hAnsi="Calibri Light" w:cs="Calibri Light"/>
          <w:color w:val="262626"/>
          <w:sz w:val="20"/>
          <w:szCs w:val="20"/>
          <w:lang w:eastAsia="pl-PL"/>
        </w:rPr>
        <w:t xml:space="preserve">015,  </w:t>
      </w:r>
      <w:r w:rsidRPr="00035AC8">
        <w:rPr>
          <w:rFonts w:ascii="Calibri Light" w:eastAsia="ComicSansMS,Bold" w:hAnsi="Calibri Light" w:cs="Calibri Light"/>
          <w:color w:val="262626"/>
          <w:sz w:val="20"/>
          <w:szCs w:val="20"/>
          <w:lang w:eastAsia="pl-PL"/>
        </w:rPr>
        <w:t xml:space="preserve">                                 REGON 015834660, którą reprezentuje: </w:t>
      </w:r>
      <w:r w:rsidRPr="00035AC8">
        <w:rPr>
          <w:rFonts w:ascii="Calibri Light" w:eastAsia="ComicSansMS,Bold" w:hAnsi="Calibri Light" w:cs="Calibri Light"/>
          <w:b/>
          <w:bCs/>
          <w:color w:val="262626"/>
          <w:sz w:val="20"/>
          <w:szCs w:val="20"/>
          <w:lang w:eastAsia="pl-PL"/>
        </w:rPr>
        <w:t>Prezydent – Piotr Bąk</w:t>
      </w:r>
      <w:r w:rsidRPr="00035AC8">
        <w:rPr>
          <w:rFonts w:ascii="Calibri Light" w:eastAsia="ComicSansMS,Bold" w:hAnsi="Calibri Light" w:cs="Calibri Light"/>
          <w:color w:val="262626"/>
          <w:sz w:val="20"/>
          <w:szCs w:val="20"/>
          <w:lang w:eastAsia="pl-PL"/>
        </w:rPr>
        <w:t>, zwaną dalej: „Inwestorem” reprezentowaną przez:</w:t>
      </w:r>
    </w:p>
    <w:p w14:paraId="57C8D24F" w14:textId="4ED20C95"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b/>
          <w:bCs/>
          <w:color w:val="262626"/>
          <w:sz w:val="20"/>
          <w:szCs w:val="20"/>
          <w:lang w:eastAsia="pl-PL"/>
        </w:rPr>
        <w:t>Towarzystwo Budownictwa Społecznego „Zieleń Miejska”</w:t>
      </w:r>
      <w:r w:rsidRPr="00035AC8">
        <w:rPr>
          <w:rFonts w:ascii="Calibri Light" w:eastAsia="ComicSansMS,Bold" w:hAnsi="Calibri Light" w:cs="Calibri Light"/>
          <w:color w:val="262626"/>
          <w:sz w:val="20"/>
          <w:szCs w:val="20"/>
          <w:lang w:eastAsia="pl-PL"/>
        </w:rPr>
        <w:t xml:space="preserve"> Sp. z o.o. w </w:t>
      </w:r>
      <w:r w:rsidR="009946EB" w:rsidRPr="00035AC8">
        <w:rPr>
          <w:rFonts w:ascii="Calibri Light" w:eastAsia="ComicSansMS,Bold" w:hAnsi="Calibri Light" w:cs="Calibri Light"/>
          <w:color w:val="262626"/>
          <w:sz w:val="20"/>
          <w:szCs w:val="20"/>
          <w:lang w:eastAsia="pl-PL"/>
        </w:rPr>
        <w:t>Pruszkowie przy</w:t>
      </w:r>
      <w:r w:rsidRPr="00035AC8">
        <w:rPr>
          <w:rFonts w:ascii="Calibri Light" w:eastAsia="ComicSansMS,Bold" w:hAnsi="Calibri Light" w:cs="Calibri Light"/>
          <w:color w:val="262626"/>
          <w:sz w:val="20"/>
          <w:szCs w:val="20"/>
          <w:lang w:eastAsia="pl-PL"/>
        </w:rPr>
        <w:t xml:space="preserve"> ul. Gordziałkowskiego 9, Sąd Rejonowy dla m.st Warszawy w Warszawie, wpisane do rejestru przedsiębiorców Krajowego Rejestru Sądowego nr KRS: 0000039568, NIP 534 19 78 531, REGON 013017973, kapitał zakładowy – 54 091 114,72 zł., </w:t>
      </w:r>
    </w:p>
    <w:p w14:paraId="4E39179C"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 xml:space="preserve">reprezentowane przez: </w:t>
      </w:r>
      <w:r w:rsidRPr="00035AC8">
        <w:rPr>
          <w:rFonts w:ascii="Calibri Light" w:eastAsia="ComicSansMS,Bold" w:hAnsi="Calibri Light" w:cs="Calibri Light"/>
          <w:b/>
          <w:bCs/>
          <w:color w:val="262626"/>
          <w:sz w:val="20"/>
          <w:szCs w:val="20"/>
          <w:lang w:eastAsia="pl-PL"/>
        </w:rPr>
        <w:t>Pawła Wiśniewskiego – Prezesa Zarządu</w:t>
      </w:r>
      <w:r w:rsidRPr="00035AC8">
        <w:rPr>
          <w:rFonts w:ascii="Calibri Light" w:eastAsia="ComicSansMS,Bold" w:hAnsi="Calibri Light" w:cs="Calibri Light"/>
          <w:color w:val="262626"/>
          <w:sz w:val="20"/>
          <w:szCs w:val="20"/>
          <w:lang w:eastAsia="pl-PL"/>
        </w:rPr>
        <w:t>,</w:t>
      </w:r>
    </w:p>
    <w:p w14:paraId="7F4B9F9F" w14:textId="44BCBDF8"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 xml:space="preserve">zwane dalej „Inwestorem zastępczym” </w:t>
      </w:r>
      <w:r w:rsidR="009946EB" w:rsidRPr="00035AC8">
        <w:rPr>
          <w:rFonts w:ascii="Calibri Light" w:eastAsia="ComicSansMS,Bold" w:hAnsi="Calibri Light" w:cs="Calibri Light"/>
          <w:color w:val="262626"/>
          <w:sz w:val="20"/>
          <w:szCs w:val="20"/>
          <w:lang w:eastAsia="pl-PL"/>
        </w:rPr>
        <w:t xml:space="preserve">oraz </w:t>
      </w:r>
      <w:r w:rsidR="009946EB">
        <w:rPr>
          <w:rFonts w:ascii="Calibri Light" w:eastAsia="ComicSansMS,Bold" w:hAnsi="Calibri Light" w:cs="Calibri Light"/>
          <w:color w:val="262626"/>
          <w:sz w:val="20"/>
          <w:szCs w:val="20"/>
          <w:lang w:eastAsia="pl-PL"/>
        </w:rPr>
        <w:t>„</w:t>
      </w:r>
      <w:r w:rsidR="009946EB" w:rsidRPr="00035AC8">
        <w:rPr>
          <w:rFonts w:ascii="Calibri Light" w:eastAsia="ComicSansMS,Bold" w:hAnsi="Calibri Light" w:cs="Calibri Light"/>
          <w:color w:val="262626"/>
          <w:sz w:val="20"/>
          <w:szCs w:val="20"/>
          <w:lang w:eastAsia="pl-PL"/>
        </w:rPr>
        <w:t>Zamawiającym</w:t>
      </w:r>
      <w:r w:rsidRPr="00035AC8">
        <w:rPr>
          <w:rFonts w:ascii="Calibri Light" w:eastAsia="ComicSansMS,Bold" w:hAnsi="Calibri Light" w:cs="Calibri Light"/>
          <w:color w:val="262626"/>
          <w:sz w:val="20"/>
          <w:szCs w:val="20"/>
          <w:lang w:eastAsia="pl-PL"/>
        </w:rPr>
        <w:t xml:space="preserve">” </w:t>
      </w:r>
    </w:p>
    <w:p w14:paraId="1337A2CE"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a</w:t>
      </w:r>
    </w:p>
    <w:p w14:paraId="586D7F0B" w14:textId="77777777" w:rsidR="00035AC8" w:rsidRPr="00035AC8" w:rsidRDefault="00035AC8" w:rsidP="00035AC8">
      <w:pPr>
        <w:spacing w:after="0" w:line="240" w:lineRule="auto"/>
        <w:ind w:right="-1"/>
        <w:jc w:val="both"/>
        <w:rPr>
          <w:rFonts w:ascii="Calibri Light" w:eastAsia="Times New Roman" w:hAnsi="Calibri Light" w:cs="Calibri Light"/>
          <w:b/>
          <w:sz w:val="20"/>
          <w:szCs w:val="20"/>
          <w:lang w:eastAsia="pl-PL"/>
        </w:rPr>
      </w:pPr>
      <w:r w:rsidRPr="00035AC8">
        <w:rPr>
          <w:rFonts w:ascii="Calibri Light" w:eastAsia="Times New Roman" w:hAnsi="Calibri Light" w:cs="Calibri Light"/>
          <w:b/>
          <w:sz w:val="20"/>
          <w:szCs w:val="20"/>
          <w:lang w:eastAsia="pl-PL"/>
        </w:rPr>
        <w:t>………………………………………………………………………………………………………………………………………………………………</w:t>
      </w:r>
    </w:p>
    <w:p w14:paraId="1D29105B" w14:textId="72293822"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r w:rsidRPr="00035AC8">
        <w:rPr>
          <w:rFonts w:ascii="Calibri Light" w:eastAsia="Times New Roman" w:hAnsi="Calibri Light" w:cs="Calibri Light"/>
          <w:color w:val="262626"/>
          <w:sz w:val="20"/>
          <w:szCs w:val="20"/>
          <w:lang w:eastAsia="pl-PL"/>
        </w:rPr>
        <w:t>reprezentowanym przez: ……………………………………………………………….</w:t>
      </w:r>
      <w:r w:rsidRPr="00035AC8">
        <w:rPr>
          <w:rFonts w:ascii="Calibri Light" w:eastAsia="Times New Roman" w:hAnsi="Calibri Light" w:cs="Calibri Light"/>
          <w:sz w:val="20"/>
          <w:szCs w:val="20"/>
          <w:lang w:eastAsia="pl-PL"/>
        </w:rPr>
        <w:t>NIP</w:t>
      </w:r>
      <w:r w:rsidRPr="00035AC8">
        <w:rPr>
          <w:rFonts w:ascii="Calibri Light" w:eastAsia="Times New Roman" w:hAnsi="Calibri Light" w:cs="Calibri Light"/>
          <w:b/>
          <w:sz w:val="20"/>
          <w:szCs w:val="20"/>
          <w:lang w:eastAsia="pl-PL"/>
        </w:rPr>
        <w:t xml:space="preserve"> ………………..  </w:t>
      </w:r>
      <w:r w:rsidRPr="00035AC8">
        <w:rPr>
          <w:rFonts w:ascii="Calibri Light" w:eastAsia="Times New Roman" w:hAnsi="Calibri Light" w:cs="Calibri Light"/>
          <w:sz w:val="20"/>
          <w:szCs w:val="20"/>
          <w:lang w:eastAsia="pl-PL"/>
        </w:rPr>
        <w:t>REGON</w:t>
      </w:r>
      <w:r w:rsidRPr="00035AC8">
        <w:rPr>
          <w:rFonts w:ascii="Calibri Light" w:eastAsia="Times New Roman" w:hAnsi="Calibri Light" w:cs="Calibri Light"/>
          <w:b/>
          <w:sz w:val="20"/>
          <w:szCs w:val="20"/>
          <w:lang w:eastAsia="pl-PL"/>
        </w:rPr>
        <w:t xml:space="preserve"> ……………………………..</w:t>
      </w:r>
      <w:r w:rsidRPr="00035AC8">
        <w:rPr>
          <w:rFonts w:ascii="Calibri Light" w:eastAsia="Times New Roman" w:hAnsi="Calibri Light" w:cs="Calibri Light"/>
          <w:color w:val="262626"/>
          <w:sz w:val="20"/>
          <w:szCs w:val="20"/>
          <w:lang w:eastAsia="pl-PL"/>
        </w:rPr>
        <w:t xml:space="preserve"> </w:t>
      </w:r>
    </w:p>
    <w:p w14:paraId="4B652BEE" w14:textId="77777777"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r w:rsidRPr="00035AC8">
        <w:rPr>
          <w:rFonts w:ascii="Calibri Light" w:eastAsia="Times New Roman" w:hAnsi="Calibri Light" w:cs="Calibri Light"/>
          <w:color w:val="262626"/>
          <w:sz w:val="20"/>
          <w:szCs w:val="20"/>
          <w:lang w:eastAsia="pl-PL"/>
        </w:rPr>
        <w:t xml:space="preserve">zwanym dalej </w:t>
      </w:r>
      <w:r w:rsidRPr="00035AC8">
        <w:rPr>
          <w:rFonts w:ascii="Calibri Light" w:eastAsia="Times New Roman" w:hAnsi="Calibri Light" w:cs="Calibri Light"/>
          <w:b/>
          <w:bCs/>
          <w:color w:val="262626"/>
          <w:sz w:val="20"/>
          <w:szCs w:val="20"/>
          <w:lang w:eastAsia="pl-PL"/>
        </w:rPr>
        <w:t>„Wykonawcą”</w:t>
      </w:r>
      <w:r w:rsidRPr="00035AC8">
        <w:rPr>
          <w:rFonts w:ascii="Calibri Light" w:eastAsia="Times New Roman" w:hAnsi="Calibri Light" w:cs="Calibri Light"/>
          <w:color w:val="262626"/>
          <w:sz w:val="20"/>
          <w:szCs w:val="20"/>
          <w:lang w:eastAsia="pl-PL"/>
        </w:rPr>
        <w:t xml:space="preserve">, </w:t>
      </w:r>
    </w:p>
    <w:p w14:paraId="03531E22" w14:textId="77777777"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p>
    <w:p w14:paraId="26B7BB92" w14:textId="77777777" w:rsidR="00035AC8" w:rsidRPr="00035AC8" w:rsidRDefault="00035AC8" w:rsidP="00035AC8">
      <w:pPr>
        <w:spacing w:after="0" w:line="240" w:lineRule="auto"/>
        <w:ind w:right="-1"/>
        <w:jc w:val="both"/>
        <w:rPr>
          <w:rFonts w:ascii="Calibri Light" w:eastAsia="Times New Roman" w:hAnsi="Calibri Light" w:cs="Calibri Light"/>
          <w:b/>
          <w:bCs/>
          <w:color w:val="262626"/>
          <w:sz w:val="20"/>
          <w:szCs w:val="20"/>
          <w:lang w:eastAsia="pl-PL"/>
        </w:rPr>
      </w:pPr>
      <w:r w:rsidRPr="00035AC8">
        <w:rPr>
          <w:rFonts w:ascii="Calibri Light" w:eastAsia="Times New Roman" w:hAnsi="Calibri Light" w:cs="Calibri Light"/>
          <w:color w:val="262626"/>
          <w:sz w:val="20"/>
          <w:szCs w:val="20"/>
          <w:lang w:eastAsia="pl-PL"/>
        </w:rPr>
        <w:t xml:space="preserve">zwanymi dalej łącznie </w:t>
      </w:r>
      <w:r w:rsidRPr="00035AC8">
        <w:rPr>
          <w:rFonts w:ascii="Calibri Light" w:eastAsia="Times New Roman" w:hAnsi="Calibri Light" w:cs="Calibri Light"/>
          <w:b/>
          <w:bCs/>
          <w:color w:val="262626"/>
          <w:sz w:val="20"/>
          <w:szCs w:val="20"/>
          <w:lang w:eastAsia="pl-PL"/>
        </w:rPr>
        <w:t>Stronami</w:t>
      </w:r>
      <w:r w:rsidRPr="00035AC8">
        <w:rPr>
          <w:rFonts w:ascii="Calibri Light" w:eastAsia="Times New Roman" w:hAnsi="Calibri Light" w:cs="Calibri Light"/>
          <w:color w:val="262626"/>
          <w:sz w:val="20"/>
          <w:szCs w:val="20"/>
          <w:lang w:eastAsia="pl-PL"/>
        </w:rPr>
        <w:t xml:space="preserve">, </w:t>
      </w:r>
    </w:p>
    <w:p w14:paraId="56710A2D" w14:textId="77777777" w:rsidR="00794248" w:rsidRPr="00F27445" w:rsidRDefault="00794248" w:rsidP="000D2440">
      <w:pPr>
        <w:tabs>
          <w:tab w:val="left" w:pos="7655"/>
          <w:tab w:val="left" w:pos="7938"/>
          <w:tab w:val="left" w:pos="9781"/>
        </w:tabs>
        <w:spacing w:after="0" w:line="240" w:lineRule="auto"/>
        <w:ind w:right="-1"/>
        <w:jc w:val="both"/>
        <w:rPr>
          <w:rFonts w:asciiTheme="majorHAnsi" w:hAnsiTheme="majorHAnsi" w:cstheme="majorHAnsi"/>
          <w:sz w:val="20"/>
          <w:szCs w:val="20"/>
        </w:rPr>
      </w:pPr>
    </w:p>
    <w:p w14:paraId="453D191B" w14:textId="415EA5CF" w:rsidR="00D2137F" w:rsidRDefault="00CC6B25" w:rsidP="00D2137F">
      <w:pPr>
        <w:spacing w:after="0"/>
        <w:jc w:val="both"/>
        <w:rPr>
          <w:rFonts w:eastAsia="Times New Roman"/>
        </w:rPr>
      </w:pPr>
      <w:r w:rsidRPr="00F27445">
        <w:rPr>
          <w:rFonts w:asciiTheme="majorHAnsi" w:eastAsia="ComicSansMS,Bold" w:hAnsiTheme="majorHAnsi" w:cstheme="majorHAnsi"/>
          <w:color w:val="262626"/>
          <w:sz w:val="20"/>
          <w:szCs w:val="20"/>
        </w:rPr>
        <w:t>W rezultacie dokonania przez Zamawiającego wyboru oferty Wykonawcy, została zawarta niniejsza Umowa, zwana dalej "Umową" o następującej treści:</w:t>
      </w:r>
      <w:r w:rsidR="000D2440">
        <w:rPr>
          <w:rFonts w:asciiTheme="majorHAnsi" w:eastAsia="ComicSansMS,Bold" w:hAnsiTheme="majorHAnsi" w:cstheme="majorHAnsi"/>
          <w:color w:val="262626"/>
          <w:sz w:val="20"/>
          <w:szCs w:val="20"/>
        </w:rPr>
        <w:t xml:space="preserve"> </w:t>
      </w:r>
      <w:bookmarkStart w:id="0" w:name="_Hlk210909725"/>
      <w:r w:rsidR="00D2137F" w:rsidRPr="00D2137F">
        <w:rPr>
          <w:rFonts w:asciiTheme="majorHAnsi" w:eastAsia="ComicSansMS,Bold" w:hAnsiTheme="majorHAnsi" w:cstheme="majorHAnsi"/>
          <w:b/>
          <w:bCs/>
          <w:color w:val="262626"/>
          <w:sz w:val="20"/>
          <w:szCs w:val="20"/>
        </w:rPr>
        <w:t>„</w:t>
      </w:r>
      <w:r w:rsidR="00D2137F" w:rsidRPr="00D2137F">
        <w:rPr>
          <w:rStyle w:val="Pogrubienie"/>
          <w:rFonts w:asciiTheme="majorHAnsi" w:eastAsia="Times New Roman" w:hAnsiTheme="majorHAnsi" w:cstheme="majorHAnsi"/>
          <w:sz w:val="20"/>
          <w:szCs w:val="20"/>
        </w:rPr>
        <w:t>Wykonanie  w formule zaprojektuj i wybuduj zadania pn. „wymiana WLZ w budynku mieszkalnym wielorodzinnym przy ul. Niecałej 9 w Pruszkowie”</w:t>
      </w:r>
      <w:r w:rsidR="00D2137F" w:rsidRPr="00D2137F">
        <w:rPr>
          <w:rFonts w:asciiTheme="majorHAnsi" w:eastAsia="Times New Roman" w:hAnsiTheme="majorHAnsi" w:cstheme="majorHAnsi"/>
          <w:sz w:val="20"/>
          <w:szCs w:val="20"/>
        </w:rPr>
        <w:t xml:space="preserve"> </w:t>
      </w:r>
      <w:bookmarkEnd w:id="0"/>
    </w:p>
    <w:p w14:paraId="778E24C2" w14:textId="77777777" w:rsidR="007317D6" w:rsidRPr="007317D6" w:rsidRDefault="007317D6" w:rsidP="007317D6">
      <w:pPr>
        <w:shd w:val="clear" w:color="auto" w:fill="FFFFFF"/>
        <w:spacing w:after="0" w:line="240" w:lineRule="auto"/>
        <w:ind w:right="-1"/>
        <w:jc w:val="both"/>
        <w:rPr>
          <w:rFonts w:ascii="Calibri Light" w:eastAsia="Times New Roman" w:hAnsi="Calibri Light" w:cs="Calibri Light"/>
          <w:bCs/>
          <w:color w:val="262626"/>
          <w:sz w:val="20"/>
          <w:szCs w:val="20"/>
          <w:lang w:eastAsia="pl-PL"/>
        </w:rPr>
      </w:pPr>
      <w:r w:rsidRPr="007317D6">
        <w:rPr>
          <w:rFonts w:ascii="Calibri Light" w:eastAsia="Times New Roman" w:hAnsi="Calibri Light" w:cs="Calibri Light"/>
          <w:bCs/>
          <w:color w:val="262626"/>
          <w:sz w:val="20"/>
          <w:szCs w:val="20"/>
          <w:lang w:eastAsia="pl-PL"/>
        </w:rPr>
        <w:t xml:space="preserve">/nie znajdują tu zastosowania przepisy ustawy z dnia 11 września 2019 r. Prawo zamówień publicznych w myśl art. 2 ust. 1 pkt. 1 (t. j. Dz. U. 2024 r. poz. 1320)/.                                                              </w:t>
      </w:r>
    </w:p>
    <w:p w14:paraId="76A211BD" w14:textId="77777777" w:rsidR="00B72370" w:rsidRPr="00F27445" w:rsidRDefault="00B72370" w:rsidP="00035AC8">
      <w:pPr>
        <w:spacing w:after="0" w:line="240" w:lineRule="auto"/>
        <w:rPr>
          <w:rFonts w:asciiTheme="majorHAnsi" w:hAnsiTheme="majorHAnsi" w:cstheme="majorHAnsi"/>
          <w:b/>
          <w:bCs/>
          <w:sz w:val="20"/>
          <w:szCs w:val="20"/>
        </w:rPr>
      </w:pPr>
    </w:p>
    <w:p w14:paraId="0057AF7B" w14:textId="64C8639B" w:rsidR="00C56C07" w:rsidRPr="00F27445" w:rsidRDefault="00C56C07"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1</w:t>
      </w:r>
    </w:p>
    <w:p w14:paraId="57088F8E" w14:textId="39DD7AEA" w:rsidR="003C33CD" w:rsidRPr="00F27445" w:rsidRDefault="009F3FDC" w:rsidP="00713035">
      <w:pPr>
        <w:spacing w:after="0" w:line="240" w:lineRule="auto"/>
        <w:jc w:val="center"/>
        <w:rPr>
          <w:rFonts w:asciiTheme="majorHAnsi" w:hAnsiTheme="majorHAnsi" w:cstheme="majorHAnsi"/>
          <w:b/>
          <w:bCs/>
          <w:sz w:val="20"/>
          <w:szCs w:val="20"/>
          <w:u w:val="single"/>
        </w:rPr>
      </w:pPr>
      <w:r w:rsidRPr="00F27445">
        <w:rPr>
          <w:rFonts w:asciiTheme="majorHAnsi" w:hAnsiTheme="majorHAnsi" w:cstheme="majorHAnsi"/>
          <w:b/>
          <w:bCs/>
          <w:sz w:val="20"/>
          <w:szCs w:val="20"/>
          <w:u w:val="single"/>
        </w:rPr>
        <w:t xml:space="preserve">Przedmiot </w:t>
      </w:r>
      <w:r w:rsidR="00AE371D">
        <w:rPr>
          <w:rFonts w:asciiTheme="majorHAnsi" w:hAnsiTheme="majorHAnsi" w:cstheme="majorHAnsi"/>
          <w:b/>
          <w:bCs/>
          <w:sz w:val="20"/>
          <w:szCs w:val="20"/>
          <w:u w:val="single"/>
        </w:rPr>
        <w:t>Umowy</w:t>
      </w:r>
    </w:p>
    <w:p w14:paraId="7C8D7985" w14:textId="5C97EBE9" w:rsidR="00C84B0C" w:rsidRDefault="007C5101" w:rsidP="00C84B0C">
      <w:pPr>
        <w:spacing w:after="0"/>
        <w:jc w:val="both"/>
        <w:rPr>
          <w:rFonts w:asciiTheme="majorHAnsi" w:eastAsia="Times New Roman" w:hAnsiTheme="majorHAnsi" w:cstheme="majorHAnsi"/>
          <w:b/>
          <w:bCs/>
          <w:sz w:val="20"/>
          <w:szCs w:val="20"/>
          <w:lang w:eastAsia="pl-PL"/>
        </w:rPr>
      </w:pPr>
      <w:r w:rsidRPr="00F27445">
        <w:rPr>
          <w:rFonts w:asciiTheme="majorHAnsi" w:eastAsia="Times New Roman" w:hAnsiTheme="majorHAnsi" w:cstheme="majorHAnsi"/>
          <w:sz w:val="20"/>
          <w:szCs w:val="20"/>
          <w:lang w:eastAsia="pl-PL"/>
        </w:rPr>
        <w:t xml:space="preserve">Zamawiający zleca, a Wykonawca przyjmuje do realizacji </w:t>
      </w:r>
      <w:bookmarkStart w:id="1" w:name="_Hlk210897680"/>
      <w:r w:rsidR="00035AC8" w:rsidRPr="000F24D7">
        <w:rPr>
          <w:rFonts w:asciiTheme="majorHAnsi" w:hAnsiTheme="majorHAnsi" w:cstheme="majorHAnsi"/>
          <w:b/>
          <w:bCs/>
          <w:iCs/>
          <w:spacing w:val="-6"/>
          <w:sz w:val="20"/>
          <w:szCs w:val="20"/>
        </w:rPr>
        <w:t>W</w:t>
      </w:r>
      <w:r w:rsidR="00035AC8" w:rsidRPr="000F24D7">
        <w:rPr>
          <w:rFonts w:asciiTheme="majorHAnsi" w:hAnsiTheme="majorHAnsi" w:cstheme="majorHAnsi"/>
          <w:b/>
          <w:kern w:val="2"/>
          <w:sz w:val="20"/>
          <w:szCs w:val="20"/>
        </w:rPr>
        <w:t xml:space="preserve">ykonanie </w:t>
      </w:r>
      <w:r w:rsidR="00035AC8" w:rsidRPr="00FB3454">
        <w:rPr>
          <w:rFonts w:asciiTheme="majorHAnsi" w:eastAsia="Times New Roman" w:hAnsiTheme="majorHAnsi" w:cstheme="majorHAnsi"/>
          <w:b/>
          <w:bCs/>
          <w:sz w:val="20"/>
          <w:szCs w:val="20"/>
          <w:lang w:eastAsia="pl-PL"/>
        </w:rPr>
        <w:t>prac projektowych</w:t>
      </w:r>
      <w:r w:rsidR="00035AC8" w:rsidRPr="000F24D7">
        <w:rPr>
          <w:rFonts w:asciiTheme="majorHAnsi" w:hAnsiTheme="majorHAnsi" w:cstheme="majorHAnsi"/>
          <w:b/>
          <w:kern w:val="2"/>
          <w:sz w:val="20"/>
          <w:szCs w:val="20"/>
        </w:rPr>
        <w:t xml:space="preserve"> w formule „zaprojektuj i wybuduj”</w:t>
      </w:r>
      <w:r w:rsidR="00035AC8" w:rsidRPr="00FB3454">
        <w:rPr>
          <w:rFonts w:asciiTheme="majorHAnsi" w:eastAsia="Times New Roman" w:hAnsiTheme="majorHAnsi" w:cstheme="majorHAnsi"/>
          <w:b/>
          <w:bCs/>
          <w:sz w:val="20"/>
          <w:szCs w:val="20"/>
          <w:lang w:eastAsia="pl-PL"/>
        </w:rPr>
        <w:t xml:space="preserve">, </w:t>
      </w:r>
      <w:r w:rsidR="00265C22">
        <w:rPr>
          <w:rFonts w:asciiTheme="majorHAnsi" w:eastAsia="Times New Roman" w:hAnsiTheme="majorHAnsi" w:cstheme="majorHAnsi"/>
          <w:b/>
          <w:bCs/>
          <w:sz w:val="20"/>
          <w:szCs w:val="20"/>
          <w:lang w:eastAsia="pl-PL"/>
        </w:rPr>
        <w:t xml:space="preserve">a na podstawie </w:t>
      </w:r>
      <w:r w:rsidR="00265C22" w:rsidRPr="00960BC5">
        <w:rPr>
          <w:rFonts w:asciiTheme="majorHAnsi" w:eastAsia="Times New Roman" w:hAnsiTheme="majorHAnsi" w:cstheme="majorHAnsi"/>
          <w:b/>
          <w:bCs/>
          <w:sz w:val="20"/>
          <w:szCs w:val="20"/>
          <w:lang w:eastAsia="pl-PL"/>
        </w:rPr>
        <w:t xml:space="preserve">wykonanego </w:t>
      </w:r>
      <w:r w:rsidR="009946EB" w:rsidRPr="00960BC5">
        <w:rPr>
          <w:rFonts w:asciiTheme="majorHAnsi" w:eastAsia="Times New Roman" w:hAnsiTheme="majorHAnsi" w:cstheme="majorHAnsi"/>
          <w:b/>
          <w:bCs/>
          <w:sz w:val="20"/>
          <w:szCs w:val="20"/>
          <w:lang w:eastAsia="pl-PL"/>
        </w:rPr>
        <w:t>projektu</w:t>
      </w:r>
      <w:r w:rsidR="009946EB">
        <w:rPr>
          <w:rFonts w:asciiTheme="majorHAnsi" w:eastAsia="Times New Roman" w:hAnsiTheme="majorHAnsi" w:cstheme="majorHAnsi"/>
          <w:b/>
          <w:bCs/>
          <w:sz w:val="20"/>
          <w:szCs w:val="20"/>
          <w:lang w:eastAsia="pl-PL"/>
        </w:rPr>
        <w:t xml:space="preserve"> Zamawiający zleca roboty polegające na wymianie</w:t>
      </w:r>
      <w:r w:rsidR="00035AC8">
        <w:rPr>
          <w:rFonts w:asciiTheme="majorHAnsi" w:hAnsiTheme="majorHAnsi" w:cstheme="majorHAnsi"/>
          <w:b/>
          <w:kern w:val="2"/>
          <w:sz w:val="20"/>
          <w:szCs w:val="20"/>
        </w:rPr>
        <w:t xml:space="preserve"> WLZ w</w:t>
      </w:r>
      <w:r w:rsidR="00035AC8" w:rsidRPr="000F24D7">
        <w:rPr>
          <w:rFonts w:asciiTheme="majorHAnsi" w:hAnsiTheme="majorHAnsi" w:cstheme="majorHAnsi"/>
          <w:b/>
          <w:kern w:val="2"/>
          <w:sz w:val="20"/>
          <w:szCs w:val="20"/>
        </w:rPr>
        <w:t xml:space="preserve"> budynku mieszkaln</w:t>
      </w:r>
      <w:r w:rsidR="00035AC8">
        <w:rPr>
          <w:rFonts w:asciiTheme="majorHAnsi" w:hAnsiTheme="majorHAnsi" w:cstheme="majorHAnsi"/>
          <w:b/>
          <w:kern w:val="2"/>
          <w:sz w:val="20"/>
          <w:szCs w:val="20"/>
        </w:rPr>
        <w:t>ym wielorodzinnym</w:t>
      </w:r>
      <w:r w:rsidR="00035AC8" w:rsidRPr="000F24D7">
        <w:rPr>
          <w:rFonts w:asciiTheme="majorHAnsi" w:hAnsiTheme="majorHAnsi" w:cstheme="majorHAnsi"/>
          <w:b/>
          <w:kern w:val="2"/>
          <w:sz w:val="20"/>
          <w:szCs w:val="20"/>
        </w:rPr>
        <w:t xml:space="preserve"> przy ul. </w:t>
      </w:r>
      <w:r w:rsidR="00035AC8">
        <w:rPr>
          <w:rFonts w:asciiTheme="majorHAnsi" w:hAnsiTheme="majorHAnsi" w:cstheme="majorHAnsi"/>
          <w:b/>
          <w:sz w:val="20"/>
          <w:szCs w:val="20"/>
        </w:rPr>
        <w:t>Niecałej 9</w:t>
      </w:r>
      <w:r w:rsidR="00035AC8" w:rsidRPr="000F24D7">
        <w:rPr>
          <w:rFonts w:asciiTheme="majorHAnsi" w:hAnsiTheme="majorHAnsi" w:cstheme="majorHAnsi"/>
          <w:b/>
          <w:kern w:val="2"/>
          <w:sz w:val="20"/>
          <w:szCs w:val="20"/>
        </w:rPr>
        <w:t xml:space="preserve"> w Pruszkowie</w:t>
      </w:r>
      <w:r w:rsidR="00035AC8" w:rsidRPr="00EF5C0C">
        <w:rPr>
          <w:rFonts w:asciiTheme="majorHAnsi" w:hAnsiTheme="majorHAnsi" w:cstheme="majorHAnsi"/>
          <w:b/>
          <w:kern w:val="2"/>
          <w:sz w:val="20"/>
          <w:szCs w:val="20"/>
        </w:rPr>
        <w:t>.</w:t>
      </w:r>
      <w:r w:rsidRPr="00FB3454">
        <w:rPr>
          <w:rFonts w:asciiTheme="majorHAnsi" w:eastAsia="Times New Roman" w:hAnsiTheme="majorHAnsi" w:cstheme="majorHAnsi"/>
          <w:b/>
          <w:bCs/>
          <w:sz w:val="20"/>
          <w:szCs w:val="20"/>
          <w:lang w:eastAsia="pl-PL"/>
        </w:rPr>
        <w:t xml:space="preserve"> </w:t>
      </w:r>
      <w:r w:rsidR="00265C22">
        <w:rPr>
          <w:rFonts w:asciiTheme="majorHAnsi" w:eastAsia="Times New Roman" w:hAnsiTheme="majorHAnsi" w:cstheme="majorHAnsi"/>
          <w:b/>
          <w:bCs/>
          <w:sz w:val="20"/>
          <w:szCs w:val="20"/>
          <w:lang w:eastAsia="pl-PL"/>
        </w:rPr>
        <w:t xml:space="preserve"> </w:t>
      </w:r>
    </w:p>
    <w:bookmarkEnd w:id="1"/>
    <w:p w14:paraId="54540E83" w14:textId="77777777" w:rsidR="00522103" w:rsidRDefault="00522103" w:rsidP="00C84B0C">
      <w:pPr>
        <w:spacing w:after="0"/>
        <w:jc w:val="both"/>
        <w:rPr>
          <w:rFonts w:asciiTheme="majorHAnsi" w:eastAsia="Calibri" w:hAnsiTheme="majorHAnsi" w:cstheme="majorHAnsi"/>
          <w:sz w:val="20"/>
          <w:szCs w:val="20"/>
        </w:rPr>
      </w:pPr>
    </w:p>
    <w:p w14:paraId="41BCC652" w14:textId="6AA9523A" w:rsidR="00C84B0C" w:rsidRPr="009946EB" w:rsidRDefault="00C84B0C" w:rsidP="00522103">
      <w:pPr>
        <w:pStyle w:val="Akapitzlist"/>
        <w:numPr>
          <w:ilvl w:val="0"/>
          <w:numId w:val="131"/>
        </w:numPr>
        <w:spacing w:after="0" w:line="240" w:lineRule="auto"/>
        <w:ind w:left="284" w:hanging="284"/>
        <w:jc w:val="both"/>
        <w:rPr>
          <w:rFonts w:asciiTheme="majorHAnsi" w:eastAsia="Calibri" w:hAnsiTheme="majorHAnsi" w:cstheme="majorHAnsi"/>
          <w:b/>
          <w:bCs/>
          <w:sz w:val="20"/>
          <w:szCs w:val="20"/>
        </w:rPr>
      </w:pPr>
      <w:bookmarkStart w:id="2" w:name="_Hlk211943372"/>
      <w:r w:rsidRPr="009946EB">
        <w:rPr>
          <w:rFonts w:asciiTheme="majorHAnsi" w:eastAsia="Calibri" w:hAnsiTheme="majorHAnsi" w:cstheme="majorHAnsi"/>
          <w:b/>
          <w:bCs/>
          <w:sz w:val="20"/>
          <w:szCs w:val="20"/>
        </w:rPr>
        <w:t>Zakres prac</w:t>
      </w:r>
      <w:r w:rsidR="009946EB" w:rsidRPr="009946EB">
        <w:rPr>
          <w:rFonts w:asciiTheme="majorHAnsi" w:eastAsia="Calibri" w:hAnsiTheme="majorHAnsi" w:cstheme="majorHAnsi"/>
          <w:b/>
          <w:bCs/>
          <w:sz w:val="20"/>
          <w:szCs w:val="20"/>
        </w:rPr>
        <w:t xml:space="preserve"> projektowych</w:t>
      </w:r>
      <w:r w:rsidRPr="009946EB">
        <w:rPr>
          <w:rFonts w:asciiTheme="majorHAnsi" w:eastAsia="Calibri" w:hAnsiTheme="majorHAnsi" w:cstheme="majorHAnsi"/>
          <w:b/>
          <w:bCs/>
          <w:sz w:val="20"/>
          <w:szCs w:val="20"/>
        </w:rPr>
        <w:t>:</w:t>
      </w:r>
    </w:p>
    <w:p w14:paraId="16E0B5A1" w14:textId="5FEF509A"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opracowanie dokumentacji projektowej wymiany WLZ,</w:t>
      </w:r>
    </w:p>
    <w:p w14:paraId="45A49C28" w14:textId="7E2510A3"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uzyskanie wszelkich wymaganych uzgodnień i opinii, których obowiązek posiadania wynika z obowiązujących przepisów i prawa, niezbędne do przeprowadzenia prac budowlanych objętych przedmiotem umowy,</w:t>
      </w:r>
    </w:p>
    <w:p w14:paraId="57B8934F" w14:textId="35877E08"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wykona</w:t>
      </w:r>
      <w:r w:rsidR="00452B9F">
        <w:rPr>
          <w:rFonts w:asciiTheme="majorHAnsi" w:hAnsiTheme="majorHAnsi" w:cstheme="majorHAnsi"/>
          <w:sz w:val="20"/>
          <w:szCs w:val="20"/>
          <w:lang w:eastAsia="ar-SA"/>
        </w:rPr>
        <w:t>nie</w:t>
      </w:r>
      <w:r w:rsidR="00313F93" w:rsidRPr="00617094">
        <w:rPr>
          <w:rFonts w:asciiTheme="majorHAnsi" w:hAnsiTheme="majorHAnsi" w:cstheme="majorHAnsi"/>
          <w:sz w:val="20"/>
          <w:szCs w:val="20"/>
          <w:lang w:eastAsia="ar-SA"/>
        </w:rPr>
        <w:t xml:space="preserve"> dokumentacj</w:t>
      </w:r>
      <w:r w:rsidR="00452B9F">
        <w:rPr>
          <w:rFonts w:asciiTheme="majorHAnsi" w:hAnsiTheme="majorHAnsi" w:cstheme="majorHAnsi"/>
          <w:sz w:val="20"/>
          <w:szCs w:val="20"/>
          <w:lang w:eastAsia="ar-SA"/>
        </w:rPr>
        <w:t>i</w:t>
      </w:r>
      <w:r w:rsidR="00313F93" w:rsidRPr="00617094">
        <w:rPr>
          <w:rFonts w:asciiTheme="majorHAnsi" w:hAnsiTheme="majorHAnsi" w:cstheme="majorHAnsi"/>
          <w:sz w:val="20"/>
          <w:szCs w:val="20"/>
          <w:lang w:eastAsia="ar-SA"/>
        </w:rPr>
        <w:t xml:space="preserve"> powykonawcz</w:t>
      </w:r>
      <w:r w:rsidR="00452B9F">
        <w:rPr>
          <w:rFonts w:asciiTheme="majorHAnsi" w:hAnsiTheme="majorHAnsi" w:cstheme="majorHAnsi"/>
          <w:sz w:val="20"/>
          <w:szCs w:val="20"/>
          <w:lang w:eastAsia="ar-SA"/>
        </w:rPr>
        <w:t>ej</w:t>
      </w:r>
      <w:r w:rsidR="00313F93" w:rsidRPr="00617094">
        <w:rPr>
          <w:rFonts w:asciiTheme="majorHAnsi" w:hAnsiTheme="majorHAnsi" w:cstheme="majorHAnsi"/>
          <w:sz w:val="20"/>
          <w:szCs w:val="20"/>
          <w:lang w:eastAsia="ar-SA"/>
        </w:rPr>
        <w:t xml:space="preserve">, </w:t>
      </w:r>
    </w:p>
    <w:p w14:paraId="5EF82FE3" w14:textId="1148E848" w:rsidR="00313F93" w:rsidRPr="00265C22" w:rsidRDefault="00617094" w:rsidP="00617094">
      <w:pPr>
        <w:tabs>
          <w:tab w:val="left" w:pos="426"/>
        </w:tabs>
        <w:spacing w:after="0" w:line="240" w:lineRule="auto"/>
        <w:jc w:val="both"/>
        <w:rPr>
          <w:rFonts w:asciiTheme="majorHAnsi" w:hAnsiTheme="majorHAnsi" w:cstheme="majorHAnsi"/>
          <w:sz w:val="20"/>
          <w:szCs w:val="20"/>
          <w:lang w:eastAsia="ar-SA"/>
        </w:rPr>
      </w:pPr>
      <w:r w:rsidRPr="00265C22">
        <w:rPr>
          <w:rFonts w:asciiTheme="majorHAnsi" w:hAnsiTheme="majorHAnsi" w:cstheme="majorHAnsi"/>
          <w:sz w:val="20"/>
          <w:szCs w:val="20"/>
          <w:lang w:eastAsia="ar-SA"/>
        </w:rPr>
        <w:t xml:space="preserve">- </w:t>
      </w:r>
      <w:r w:rsidR="00313F93" w:rsidRPr="00265C22">
        <w:rPr>
          <w:rFonts w:asciiTheme="majorHAnsi" w:hAnsiTheme="majorHAnsi" w:cstheme="majorHAnsi"/>
          <w:sz w:val="20"/>
          <w:szCs w:val="20"/>
          <w:lang w:eastAsia="ar-SA"/>
        </w:rPr>
        <w:t>wykona</w:t>
      </w:r>
      <w:r w:rsidR="00452B9F" w:rsidRPr="00265C22">
        <w:rPr>
          <w:rFonts w:asciiTheme="majorHAnsi" w:hAnsiTheme="majorHAnsi" w:cstheme="majorHAnsi"/>
          <w:sz w:val="20"/>
          <w:szCs w:val="20"/>
          <w:lang w:eastAsia="ar-SA"/>
        </w:rPr>
        <w:t>nie</w:t>
      </w:r>
      <w:r w:rsidR="00313F93" w:rsidRPr="00265C22">
        <w:rPr>
          <w:rFonts w:asciiTheme="majorHAnsi" w:hAnsiTheme="majorHAnsi" w:cstheme="majorHAnsi"/>
          <w:sz w:val="20"/>
          <w:szCs w:val="20"/>
          <w:lang w:eastAsia="ar-SA"/>
        </w:rPr>
        <w:t xml:space="preserve"> wszelki</w:t>
      </w:r>
      <w:r w:rsidR="00452B9F" w:rsidRPr="00265C22">
        <w:rPr>
          <w:rFonts w:asciiTheme="majorHAnsi" w:hAnsiTheme="majorHAnsi" w:cstheme="majorHAnsi"/>
          <w:sz w:val="20"/>
          <w:szCs w:val="20"/>
          <w:lang w:eastAsia="ar-SA"/>
        </w:rPr>
        <w:t>ch</w:t>
      </w:r>
      <w:r w:rsidR="00313F93" w:rsidRPr="00265C22">
        <w:rPr>
          <w:rFonts w:asciiTheme="majorHAnsi" w:hAnsiTheme="majorHAnsi" w:cstheme="majorHAnsi"/>
          <w:sz w:val="20"/>
          <w:szCs w:val="20"/>
          <w:lang w:eastAsia="ar-SA"/>
        </w:rPr>
        <w:t xml:space="preserve"> niezbędn</w:t>
      </w:r>
      <w:r w:rsidR="00452B9F" w:rsidRPr="00265C22">
        <w:rPr>
          <w:rFonts w:asciiTheme="majorHAnsi" w:hAnsiTheme="majorHAnsi" w:cstheme="majorHAnsi"/>
          <w:sz w:val="20"/>
          <w:szCs w:val="20"/>
          <w:lang w:eastAsia="ar-SA"/>
        </w:rPr>
        <w:t>ych</w:t>
      </w:r>
      <w:r w:rsidR="00313F93" w:rsidRPr="00265C22">
        <w:rPr>
          <w:rFonts w:asciiTheme="majorHAnsi" w:hAnsiTheme="majorHAnsi" w:cstheme="majorHAnsi"/>
          <w:sz w:val="20"/>
          <w:szCs w:val="20"/>
          <w:lang w:eastAsia="ar-SA"/>
        </w:rPr>
        <w:t xml:space="preserve"> </w:t>
      </w:r>
      <w:r w:rsidR="009946EB" w:rsidRPr="00265C22">
        <w:rPr>
          <w:rFonts w:asciiTheme="majorHAnsi" w:hAnsiTheme="majorHAnsi" w:cstheme="majorHAnsi"/>
          <w:sz w:val="20"/>
          <w:szCs w:val="20"/>
          <w:lang w:eastAsia="ar-SA"/>
        </w:rPr>
        <w:t>badań i</w:t>
      </w:r>
      <w:r w:rsidR="00313F93" w:rsidRPr="00265C22">
        <w:rPr>
          <w:rFonts w:asciiTheme="majorHAnsi" w:hAnsiTheme="majorHAnsi" w:cstheme="majorHAnsi"/>
          <w:sz w:val="20"/>
          <w:szCs w:val="20"/>
          <w:lang w:eastAsia="ar-SA"/>
        </w:rPr>
        <w:t xml:space="preserve"> prób, </w:t>
      </w:r>
    </w:p>
    <w:p w14:paraId="725210C5" w14:textId="256BC293" w:rsidR="00313F93" w:rsidRPr="00265C22" w:rsidRDefault="00617094" w:rsidP="00617094">
      <w:pPr>
        <w:tabs>
          <w:tab w:val="left" w:pos="426"/>
        </w:tabs>
        <w:spacing w:after="0" w:line="240" w:lineRule="auto"/>
        <w:jc w:val="both"/>
        <w:rPr>
          <w:rFonts w:asciiTheme="majorHAnsi" w:hAnsiTheme="majorHAnsi" w:cstheme="majorHAnsi"/>
          <w:sz w:val="20"/>
          <w:szCs w:val="20"/>
          <w:lang w:eastAsia="ar-SA"/>
        </w:rPr>
      </w:pPr>
      <w:r w:rsidRPr="00265C22">
        <w:rPr>
          <w:rFonts w:asciiTheme="majorHAnsi" w:hAnsiTheme="majorHAnsi" w:cstheme="majorHAnsi"/>
          <w:sz w:val="20"/>
          <w:szCs w:val="20"/>
          <w:lang w:eastAsia="ar-SA"/>
        </w:rPr>
        <w:t xml:space="preserve">- </w:t>
      </w:r>
      <w:r w:rsidR="00313F93" w:rsidRPr="00265C22">
        <w:rPr>
          <w:rFonts w:asciiTheme="majorHAnsi" w:hAnsiTheme="majorHAnsi" w:cstheme="majorHAnsi"/>
          <w:sz w:val="20"/>
          <w:szCs w:val="20"/>
          <w:lang w:eastAsia="ar-SA"/>
        </w:rPr>
        <w:t>ponadto, Wykonawca zapewni wszelkie konieczne materiały do zrealizowania Inwestycji, w tym usunie ewentualne szkody powstałe przy realizacji przedmiotu umowy oraz uporządkuje i odtworzy teren po zakończeniu robót</w:t>
      </w:r>
      <w:r w:rsidR="00522103" w:rsidRPr="00265C22">
        <w:rPr>
          <w:rFonts w:asciiTheme="majorHAnsi" w:hAnsiTheme="majorHAnsi" w:cstheme="majorHAnsi"/>
          <w:sz w:val="20"/>
          <w:szCs w:val="20"/>
          <w:lang w:eastAsia="ar-SA"/>
        </w:rPr>
        <w:t>.</w:t>
      </w:r>
    </w:p>
    <w:p w14:paraId="0A310449" w14:textId="4AB76C2E" w:rsidR="0049697C" w:rsidRPr="009946EB" w:rsidRDefault="0049697C" w:rsidP="007D7E0C">
      <w:pPr>
        <w:pStyle w:val="Tekstpodstawowy"/>
        <w:widowControl w:val="0"/>
        <w:numPr>
          <w:ilvl w:val="0"/>
          <w:numId w:val="131"/>
        </w:numPr>
        <w:suppressAutoHyphens/>
        <w:autoSpaceDE w:val="0"/>
        <w:spacing w:after="0" w:line="240" w:lineRule="auto"/>
        <w:ind w:left="284" w:hanging="284"/>
        <w:jc w:val="both"/>
        <w:rPr>
          <w:rFonts w:asciiTheme="majorHAnsi" w:hAnsiTheme="majorHAnsi" w:cstheme="majorHAnsi"/>
          <w:b/>
          <w:bCs/>
          <w:sz w:val="20"/>
          <w:szCs w:val="20"/>
        </w:rPr>
      </w:pPr>
      <w:r w:rsidRPr="009946EB">
        <w:rPr>
          <w:rFonts w:asciiTheme="majorHAnsi" w:hAnsiTheme="majorHAnsi" w:cstheme="majorHAnsi"/>
          <w:b/>
          <w:bCs/>
          <w:sz w:val="20"/>
          <w:szCs w:val="20"/>
        </w:rPr>
        <w:t xml:space="preserve">Zakres prac </w:t>
      </w:r>
      <w:r w:rsidR="009946EB" w:rsidRPr="009946EB">
        <w:rPr>
          <w:rFonts w:asciiTheme="majorHAnsi" w:hAnsiTheme="majorHAnsi" w:cstheme="majorHAnsi"/>
          <w:b/>
          <w:bCs/>
          <w:sz w:val="20"/>
          <w:szCs w:val="20"/>
        </w:rPr>
        <w:t>budowlanych</w:t>
      </w:r>
      <w:r w:rsidRPr="009946EB">
        <w:rPr>
          <w:rFonts w:asciiTheme="majorHAnsi" w:hAnsiTheme="majorHAnsi" w:cstheme="majorHAnsi"/>
          <w:b/>
          <w:bCs/>
          <w:sz w:val="20"/>
          <w:szCs w:val="20"/>
        </w:rPr>
        <w:t>:</w:t>
      </w:r>
    </w:p>
    <w:p w14:paraId="157E07F7" w14:textId="11B46478" w:rsidR="0049697C" w:rsidRPr="00265C22" w:rsidRDefault="0088002D" w:rsidP="00606FDC">
      <w:pPr>
        <w:pStyle w:val="Tekstpodstawowy"/>
        <w:tabs>
          <w:tab w:val="left" w:pos="426"/>
        </w:tabs>
        <w:autoSpaceDE w:val="0"/>
        <w:autoSpaceDN w:val="0"/>
        <w:adjustRightInd w:val="0"/>
        <w:spacing w:after="0" w:line="240" w:lineRule="auto"/>
        <w:ind w:left="142" w:hanging="142"/>
        <w:jc w:val="both"/>
        <w:rPr>
          <w:rFonts w:asciiTheme="majorHAnsi" w:hAnsiTheme="majorHAnsi" w:cstheme="majorHAnsi"/>
          <w:sz w:val="20"/>
          <w:szCs w:val="20"/>
        </w:rPr>
      </w:pPr>
      <w:r w:rsidRPr="0088002D">
        <w:rPr>
          <w:rFonts w:asciiTheme="majorHAnsi" w:hAnsiTheme="majorHAnsi" w:cstheme="majorHAnsi"/>
          <w:sz w:val="20"/>
          <w:szCs w:val="20"/>
        </w:rPr>
        <w:t>- wykonanie robót budowlanych zgodnie z projektem wykonawczym oraz ze sztuką budowlaną i obowiązującymi przepisami prawa,</w:t>
      </w:r>
      <w:r w:rsidR="0049697C" w:rsidRPr="00265C22">
        <w:rPr>
          <w:rFonts w:asciiTheme="majorHAnsi" w:hAnsiTheme="majorHAnsi" w:cstheme="majorHAnsi"/>
          <w:sz w:val="20"/>
          <w:szCs w:val="20"/>
        </w:rPr>
        <w:t>- montaż kabla zasilającego od ZK do rozdzielni głównej;</w:t>
      </w:r>
    </w:p>
    <w:p w14:paraId="1F043EFD"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rozdzielni głównej w budynku;</w:t>
      </w:r>
    </w:p>
    <w:p w14:paraId="00F1227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rozdzielni licznikowej ADM i bezpiecznikowej ADM;</w:t>
      </w:r>
    </w:p>
    <w:p w14:paraId="3DC4E03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przycisku PWP;</w:t>
      </w:r>
    </w:p>
    <w:p w14:paraId="44D975EB"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montaż rozdzielni liczników lokalowych;</w:t>
      </w:r>
    </w:p>
    <w:p w14:paraId="658D8D9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WLZ do lokali mieszkalnych;</w:t>
      </w:r>
    </w:p>
    <w:p w14:paraId="027CBB5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montaż TM;</w:t>
      </w:r>
    </w:p>
    <w:p w14:paraId="062A920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przeniesienie instalacji lokalowej do TM dla dwóch lokali na piętrze;</w:t>
      </w:r>
    </w:p>
    <w:p w14:paraId="2A31DA16"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wymiana instalacji oświetlenia klatki schodowej, korytarza, w piwnicy, poddasza z montażem opraw LED;</w:t>
      </w:r>
    </w:p>
    <w:p w14:paraId="558854E6"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oświetlenia zewnętrznego wejścia do klatki schodowej z czujnikiem zmierzchowym;</w:t>
      </w:r>
    </w:p>
    <w:p w14:paraId="6A2DE11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wymiana przycisków dzwonków lokalowych;</w:t>
      </w:r>
    </w:p>
    <w:p w14:paraId="7D223115"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połączeń wyrównawczych, wykonanie uziemienia roboczego;</w:t>
      </w:r>
    </w:p>
    <w:p w14:paraId="23C1F621"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pomiary elektryczne;</w:t>
      </w:r>
    </w:p>
    <w:p w14:paraId="630C216F"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wykonanie projektu wymiany WLZ z uzgodnieniem w PGE;</w:t>
      </w:r>
    </w:p>
    <w:p w14:paraId="636B8A2C"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wykonanie dokumentacji powykonawczej;</w:t>
      </w:r>
    </w:p>
    <w:p w14:paraId="2FA09493" w14:textId="77777777" w:rsidR="0049697C" w:rsidRPr="00265C22" w:rsidRDefault="0049697C" w:rsidP="00606FDC">
      <w:pPr>
        <w:pStyle w:val="Tekstpodstawowy"/>
        <w:tabs>
          <w:tab w:val="left" w:pos="426"/>
        </w:tabs>
        <w:autoSpaceDE w:val="0"/>
        <w:autoSpaceDN w:val="0"/>
        <w:adjustRightInd w:val="0"/>
        <w:spacing w:after="0" w:line="240" w:lineRule="auto"/>
        <w:ind w:left="142" w:hanging="142"/>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zgłoszenie, w imieniu Zamawiającego, zerwanie plomb, zalicznikowanie, przeprowadzenie odbioru technicznego z PGE;</w:t>
      </w:r>
    </w:p>
    <w:p w14:paraId="3E709608"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roboty poinstalacyjne po wymianie WLZ;</w:t>
      </w:r>
    </w:p>
    <w:p w14:paraId="177061B0" w14:textId="77777777" w:rsidR="00606FDC" w:rsidRDefault="00606FD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p>
    <w:p w14:paraId="00388774" w14:textId="74D12B20" w:rsidR="0049697C"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eastAsia="Calibri" w:hAnsiTheme="majorHAnsi" w:cstheme="majorHAnsi"/>
          <w:sz w:val="20"/>
          <w:szCs w:val="20"/>
        </w:rPr>
        <w:t xml:space="preserve">oraz </w:t>
      </w:r>
      <w:r w:rsidRPr="00265C22">
        <w:rPr>
          <w:rFonts w:asciiTheme="majorHAnsi" w:hAnsiTheme="majorHAnsi" w:cstheme="majorHAnsi"/>
          <w:sz w:val="20"/>
          <w:szCs w:val="20"/>
        </w:rPr>
        <w:t xml:space="preserve">dostawa i </w:t>
      </w:r>
      <w:r w:rsidR="009946EB" w:rsidRPr="00265C22">
        <w:rPr>
          <w:rFonts w:asciiTheme="majorHAnsi" w:hAnsiTheme="majorHAnsi" w:cstheme="majorHAnsi"/>
          <w:sz w:val="20"/>
          <w:szCs w:val="20"/>
        </w:rPr>
        <w:t>montaż materiałów</w:t>
      </w:r>
      <w:r w:rsidRPr="00265C22">
        <w:rPr>
          <w:rFonts w:asciiTheme="majorHAnsi" w:hAnsiTheme="majorHAnsi" w:cstheme="majorHAnsi"/>
          <w:sz w:val="20"/>
          <w:szCs w:val="20"/>
        </w:rPr>
        <w:t xml:space="preserve"> i urządzeń niezbędnych do prawidłowej realizacji zadania. </w:t>
      </w:r>
    </w:p>
    <w:p w14:paraId="06975A8A" w14:textId="77777777" w:rsidR="00606FDC" w:rsidRPr="00265C22" w:rsidRDefault="00606FD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p>
    <w:p w14:paraId="52B18BE6" w14:textId="56F5957F" w:rsidR="00617094" w:rsidRPr="00265C22" w:rsidRDefault="00617094" w:rsidP="00265C22">
      <w:pPr>
        <w:pStyle w:val="Tekstpodstawowy"/>
        <w:numPr>
          <w:ilvl w:val="0"/>
          <w:numId w:val="131"/>
        </w:numPr>
        <w:tabs>
          <w:tab w:val="left" w:pos="284"/>
        </w:tabs>
        <w:autoSpaceDE w:val="0"/>
        <w:autoSpaceDN w:val="0"/>
        <w:adjustRightInd w:val="0"/>
        <w:spacing w:after="0" w:line="240" w:lineRule="auto"/>
        <w:ind w:left="0" w:firstLine="0"/>
        <w:jc w:val="both"/>
        <w:rPr>
          <w:rFonts w:asciiTheme="majorHAnsi" w:hAnsiTheme="majorHAnsi" w:cstheme="majorHAnsi"/>
          <w:sz w:val="20"/>
          <w:szCs w:val="20"/>
        </w:rPr>
      </w:pPr>
      <w:r w:rsidRPr="00265C22">
        <w:rPr>
          <w:rFonts w:asciiTheme="majorHAnsi" w:eastAsia="Calibri" w:hAnsiTheme="majorHAnsi" w:cstheme="majorHAnsi"/>
          <w:sz w:val="20"/>
          <w:szCs w:val="20"/>
        </w:rPr>
        <w:lastRenderedPageBreak/>
        <w:t>Wykonawca dostarczy Zamawiającemu opracowaną dokumentację projektową oraz dokumentację powykonawczą:</w:t>
      </w:r>
    </w:p>
    <w:p w14:paraId="0050DE8F" w14:textId="77777777" w:rsidR="00617094" w:rsidRPr="00265C22" w:rsidRDefault="00617094" w:rsidP="00617094">
      <w:pPr>
        <w:pStyle w:val="Tekstpodstawowy"/>
        <w:numPr>
          <w:ilvl w:val="0"/>
          <w:numId w:val="85"/>
        </w:numPr>
        <w:tabs>
          <w:tab w:val="left" w:pos="426"/>
        </w:tabs>
        <w:autoSpaceDE w:val="0"/>
        <w:autoSpaceDN w:val="0"/>
        <w:adjustRightInd w:val="0"/>
        <w:spacing w:after="0" w:line="240" w:lineRule="auto"/>
        <w:ind w:left="284" w:hanging="284"/>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w wersji papierowej – w 2 kompletnych egzemplarzach;</w:t>
      </w:r>
    </w:p>
    <w:p w14:paraId="45118C48" w14:textId="7DA8A9A8" w:rsidR="00617094" w:rsidRPr="00265C22" w:rsidRDefault="00617094" w:rsidP="00265C22">
      <w:pPr>
        <w:pStyle w:val="Tekstpodstawowy"/>
        <w:numPr>
          <w:ilvl w:val="0"/>
          <w:numId w:val="85"/>
        </w:numPr>
        <w:tabs>
          <w:tab w:val="left" w:pos="426"/>
        </w:tabs>
        <w:autoSpaceDE w:val="0"/>
        <w:autoSpaceDN w:val="0"/>
        <w:adjustRightInd w:val="0"/>
        <w:spacing w:after="0" w:line="240" w:lineRule="auto"/>
        <w:ind w:left="284" w:hanging="284"/>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w formie elektronicznej (po 2 płyty CD lub DVD) - format .</w:t>
      </w:r>
      <w:proofErr w:type="spellStart"/>
      <w:r w:rsidRPr="00265C22">
        <w:rPr>
          <w:rFonts w:asciiTheme="majorHAnsi" w:eastAsia="Calibri" w:hAnsiTheme="majorHAnsi" w:cstheme="majorHAnsi"/>
          <w:sz w:val="20"/>
          <w:szCs w:val="20"/>
        </w:rPr>
        <w:t>doc</w:t>
      </w:r>
      <w:proofErr w:type="spellEnd"/>
      <w:r w:rsidRPr="00265C22">
        <w:rPr>
          <w:rFonts w:asciiTheme="majorHAnsi" w:eastAsia="Calibri" w:hAnsiTheme="majorHAnsi" w:cstheme="majorHAnsi"/>
          <w:sz w:val="20"/>
          <w:szCs w:val="20"/>
        </w:rPr>
        <w:t>, .pdf, .jpg oraz .</w:t>
      </w:r>
      <w:proofErr w:type="spellStart"/>
      <w:r w:rsidRPr="00265C22">
        <w:rPr>
          <w:rFonts w:asciiTheme="majorHAnsi" w:eastAsia="Calibri" w:hAnsiTheme="majorHAnsi" w:cstheme="majorHAnsi"/>
          <w:sz w:val="20"/>
          <w:szCs w:val="20"/>
        </w:rPr>
        <w:t>dwg</w:t>
      </w:r>
      <w:proofErr w:type="spellEnd"/>
      <w:r w:rsidRPr="00265C22">
        <w:rPr>
          <w:rFonts w:asciiTheme="majorHAnsi" w:eastAsia="Calibri" w:hAnsiTheme="majorHAnsi" w:cstheme="majorHAnsi"/>
          <w:sz w:val="20"/>
          <w:szCs w:val="20"/>
        </w:rPr>
        <w:t xml:space="preserve"> (lub innym kompatybilnym z AutoCAD 2010).</w:t>
      </w:r>
    </w:p>
    <w:p w14:paraId="64018290" w14:textId="77777777" w:rsidR="00B72370" w:rsidRPr="001D7A6A" w:rsidRDefault="00B72370" w:rsidP="00265C22">
      <w:pPr>
        <w:pStyle w:val="Tekstpodstawowy"/>
        <w:numPr>
          <w:ilvl w:val="0"/>
          <w:numId w:val="131"/>
        </w:numPr>
        <w:tabs>
          <w:tab w:val="left" w:pos="284"/>
        </w:tabs>
        <w:autoSpaceDE w:val="0"/>
        <w:autoSpaceDN w:val="0"/>
        <w:adjustRightInd w:val="0"/>
        <w:spacing w:after="0" w:line="240" w:lineRule="auto"/>
        <w:ind w:left="0" w:firstLine="0"/>
        <w:jc w:val="both"/>
        <w:rPr>
          <w:rFonts w:asciiTheme="majorHAnsi" w:eastAsia="Calibri" w:hAnsiTheme="majorHAnsi" w:cstheme="majorHAnsi"/>
          <w:sz w:val="20"/>
          <w:szCs w:val="20"/>
        </w:rPr>
      </w:pPr>
      <w:r w:rsidRPr="00F27445">
        <w:rPr>
          <w:rFonts w:asciiTheme="majorHAnsi" w:hAnsiTheme="majorHAnsi" w:cstheme="majorHAnsi"/>
          <w:sz w:val="20"/>
          <w:szCs w:val="20"/>
        </w:rPr>
        <w:t>Przedmiot zamówienia musi być wykonany zgodnie z aktualną wiedzą techniczną, obowiązującymi normami technicznymi, obowiązującymi przepisami oraz w zakresie, terminach i na zasadach określonych w niniejszej umowie.</w:t>
      </w:r>
    </w:p>
    <w:p w14:paraId="498F752A" w14:textId="73783CEE" w:rsidR="001D7A6A" w:rsidRPr="001D7A6A" w:rsidRDefault="001D7A6A" w:rsidP="001D7A6A">
      <w:pPr>
        <w:pStyle w:val="Tekstpodstawowy"/>
        <w:numPr>
          <w:ilvl w:val="0"/>
          <w:numId w:val="131"/>
        </w:numPr>
        <w:tabs>
          <w:tab w:val="left" w:pos="284"/>
        </w:tabs>
        <w:autoSpaceDE w:val="0"/>
        <w:autoSpaceDN w:val="0"/>
        <w:adjustRightInd w:val="0"/>
        <w:spacing w:after="0" w:line="240" w:lineRule="auto"/>
        <w:ind w:left="0" w:firstLine="0"/>
        <w:jc w:val="both"/>
        <w:rPr>
          <w:rFonts w:ascii="Calibri Light" w:eastAsia="Calibri" w:hAnsi="Calibri Light" w:cs="Calibri Light"/>
          <w:sz w:val="20"/>
          <w:szCs w:val="20"/>
        </w:rPr>
      </w:pPr>
      <w:r w:rsidRPr="001D7A6A">
        <w:rPr>
          <w:rFonts w:ascii="Calibri Light" w:hAnsi="Calibri Light" w:cs="Calibri Light"/>
          <w:b/>
          <w:color w:val="262626" w:themeColor="text1" w:themeTint="D9"/>
          <w:sz w:val="20"/>
          <w:szCs w:val="20"/>
        </w:rPr>
        <w:t>Przedmiot umowy musi być wykonany zgodnie z następującymi przepisami:</w:t>
      </w:r>
    </w:p>
    <w:p w14:paraId="1F8E9876" w14:textId="77777777" w:rsidR="001D7A6A" w:rsidRPr="001D7A6A" w:rsidRDefault="001D7A6A" w:rsidP="001D7A6A">
      <w:pPr>
        <w:pStyle w:val="Akapitzlist"/>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a/ Rozporządzeniem Ministra Infrastruktury z dnia 20 grudnia 2021 r. w sprawie szczegółowego zakresu i formy dokumentacji projektowej, specyfikacji technicznych wykonania i odbioru robót budowlanych oraz programu funkcjonalno-użytkowego (Dz.U. z 2021 r. poz. 2454).</w:t>
      </w:r>
    </w:p>
    <w:p w14:paraId="3C7BB64B" w14:textId="77777777" w:rsidR="001D7A6A" w:rsidRPr="001D7A6A" w:rsidRDefault="001D7A6A" w:rsidP="001D7A6A">
      <w:pPr>
        <w:pStyle w:val="Akapitzlist"/>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b/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710D2366" w14:textId="77777777" w:rsidR="001D7A6A" w:rsidRPr="001D7A6A" w:rsidRDefault="001D7A6A" w:rsidP="001D7A6A">
      <w:pPr>
        <w:pStyle w:val="Akapitzlist"/>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 xml:space="preserve">c/ Ustawą Prawo Budowlane z dnia 7 lipca 1994 r. (Dz.U.2025.418 </w:t>
      </w:r>
      <w:proofErr w:type="spellStart"/>
      <w:r w:rsidRPr="001D7A6A">
        <w:rPr>
          <w:rFonts w:ascii="Calibri Light" w:hAnsi="Calibri Light" w:cs="Calibri Light"/>
          <w:bCs/>
          <w:color w:val="262626" w:themeColor="text1" w:themeTint="D9"/>
          <w:sz w:val="20"/>
          <w:szCs w:val="20"/>
        </w:rPr>
        <w:t>t.j</w:t>
      </w:r>
      <w:proofErr w:type="spellEnd"/>
      <w:r w:rsidRPr="001D7A6A">
        <w:rPr>
          <w:rFonts w:ascii="Calibri Light" w:hAnsi="Calibri Light" w:cs="Calibri Light"/>
          <w:bCs/>
          <w:color w:val="262626" w:themeColor="text1" w:themeTint="D9"/>
          <w:sz w:val="20"/>
          <w:szCs w:val="20"/>
        </w:rPr>
        <w:t>.).</w:t>
      </w:r>
    </w:p>
    <w:p w14:paraId="2013FD30" w14:textId="77777777" w:rsidR="001D7A6A" w:rsidRPr="001D7A6A" w:rsidRDefault="001D7A6A" w:rsidP="001D7A6A">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 xml:space="preserve">d/ Rozporządzeniem Ministra Infrastruktury z dnia 12 kwietnia 2002 r. w sprawie warunków technicznych, jakim powinny odpowiadać budynki i ich usytuowanie (tj. Dz.U. z 2022 r. poz. 1225 z </w:t>
      </w:r>
      <w:proofErr w:type="spellStart"/>
      <w:r w:rsidRPr="001D7A6A">
        <w:rPr>
          <w:rFonts w:ascii="Calibri Light" w:hAnsi="Calibri Light" w:cs="Calibri Light"/>
          <w:bCs/>
          <w:color w:val="262626" w:themeColor="text1" w:themeTint="D9"/>
          <w:sz w:val="20"/>
          <w:szCs w:val="20"/>
        </w:rPr>
        <w:t>późn</w:t>
      </w:r>
      <w:proofErr w:type="spellEnd"/>
      <w:r w:rsidRPr="001D7A6A">
        <w:rPr>
          <w:rFonts w:ascii="Calibri Light" w:hAnsi="Calibri Light" w:cs="Calibri Light"/>
          <w:bCs/>
          <w:color w:val="262626" w:themeColor="text1" w:themeTint="D9"/>
          <w:sz w:val="20"/>
          <w:szCs w:val="20"/>
        </w:rPr>
        <w:t>. zm.),</w:t>
      </w:r>
    </w:p>
    <w:p w14:paraId="39E4DB1A" w14:textId="77777777" w:rsidR="001D7A6A" w:rsidRPr="001D7A6A" w:rsidRDefault="001D7A6A" w:rsidP="001D7A6A">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color w:val="262626" w:themeColor="text1" w:themeTint="D9"/>
          <w:sz w:val="20"/>
          <w:szCs w:val="20"/>
        </w:rPr>
      </w:pPr>
      <w:r w:rsidRPr="001D7A6A">
        <w:rPr>
          <w:rFonts w:ascii="Calibri Light" w:hAnsi="Calibri Light" w:cs="Calibri Light"/>
          <w:bCs/>
          <w:color w:val="262626" w:themeColor="text1" w:themeTint="D9"/>
          <w:sz w:val="20"/>
          <w:szCs w:val="20"/>
        </w:rPr>
        <w:t xml:space="preserve">e/ Rozporządzeniem Ministra Rozwoju z dnia 11 września 2020 r. w sprawie szczegółowego zakresu i formy projektu </w:t>
      </w:r>
      <w:r w:rsidRPr="001D7A6A">
        <w:rPr>
          <w:rFonts w:ascii="Calibri Light" w:hAnsi="Calibri Light" w:cs="Calibri Light"/>
          <w:color w:val="262626" w:themeColor="text1" w:themeTint="D9"/>
          <w:sz w:val="20"/>
          <w:szCs w:val="20"/>
        </w:rPr>
        <w:t xml:space="preserve">budowlanego (tj. Dz.U. z 2022 r.  poz. 1679 z </w:t>
      </w:r>
      <w:proofErr w:type="spellStart"/>
      <w:r w:rsidRPr="001D7A6A">
        <w:rPr>
          <w:rFonts w:ascii="Calibri Light" w:hAnsi="Calibri Light" w:cs="Calibri Light"/>
          <w:color w:val="262626" w:themeColor="text1" w:themeTint="D9"/>
          <w:sz w:val="20"/>
          <w:szCs w:val="20"/>
        </w:rPr>
        <w:t>późn</w:t>
      </w:r>
      <w:proofErr w:type="spellEnd"/>
      <w:r w:rsidRPr="001D7A6A">
        <w:rPr>
          <w:rFonts w:ascii="Calibri Light" w:hAnsi="Calibri Light" w:cs="Calibri Light"/>
          <w:color w:val="262626" w:themeColor="text1" w:themeTint="D9"/>
          <w:sz w:val="20"/>
          <w:szCs w:val="20"/>
        </w:rPr>
        <w:t>. zm.),</w:t>
      </w:r>
    </w:p>
    <w:p w14:paraId="1BB644EC" w14:textId="77777777" w:rsidR="001D7A6A" w:rsidRPr="001D7A6A" w:rsidRDefault="001D7A6A" w:rsidP="001D7A6A">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f/ Rozporządzeniem Ministra Spraw Wewnętrznych i Administracji z dnia 7 czerwca 2010 r. w sprawie ochrony przeciwpożarowej budynków, innych obiektów budowlanych i terenów (tj. Dz.U. z 2023 r. poz. 822.),</w:t>
      </w:r>
    </w:p>
    <w:p w14:paraId="3A7EC85C" w14:textId="723D533C" w:rsidR="001D7A6A" w:rsidRPr="001D7A6A" w:rsidRDefault="001D7A6A" w:rsidP="001D7A6A">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bCs/>
          <w:color w:val="262626" w:themeColor="text1" w:themeTint="D9"/>
          <w:sz w:val="20"/>
          <w:szCs w:val="20"/>
        </w:rPr>
      </w:pPr>
      <w:r w:rsidRPr="001D7A6A">
        <w:rPr>
          <w:rFonts w:ascii="Calibri Light" w:hAnsi="Calibri Light" w:cs="Calibri Light"/>
          <w:bCs/>
          <w:color w:val="262626" w:themeColor="text1" w:themeTint="D9"/>
          <w:sz w:val="20"/>
          <w:szCs w:val="20"/>
        </w:rPr>
        <w:t>g</w:t>
      </w:r>
      <w:r w:rsidRPr="001D7A6A">
        <w:rPr>
          <w:rFonts w:ascii="Calibri Light" w:hAnsi="Calibri Light" w:cs="Calibri Light"/>
          <w:bCs/>
          <w:color w:val="262626" w:themeColor="text1" w:themeTint="D9"/>
          <w:sz w:val="20"/>
          <w:szCs w:val="20"/>
        </w:rPr>
        <w:t>/ Rozporządzeniem Ministra Infrastruktury z dnia 23 czerwca 2003 r. w sprawie informacji dotyczącej   bezpieczeństwa i ochrony zdrowia oraz planu bezpieczeństwa i ochrony zdrowia (Dz. U. z 2003 r. nr 120 poz. 1126),</w:t>
      </w:r>
    </w:p>
    <w:p w14:paraId="2CD934DC" w14:textId="1922FA3B" w:rsidR="001D7A6A" w:rsidRPr="001D7A6A" w:rsidRDefault="001D7A6A" w:rsidP="001D7A6A">
      <w:pPr>
        <w:pStyle w:val="Standard"/>
        <w:jc w:val="both"/>
        <w:rPr>
          <w:rFonts w:ascii="Calibri Light" w:hAnsi="Calibri Light" w:cs="Calibri Light"/>
          <w:bCs/>
          <w:iCs/>
          <w:color w:val="262626" w:themeColor="text1" w:themeTint="D9"/>
          <w:sz w:val="20"/>
          <w:szCs w:val="20"/>
        </w:rPr>
      </w:pPr>
      <w:r w:rsidRPr="001D7A6A">
        <w:rPr>
          <w:rFonts w:ascii="Calibri Light" w:hAnsi="Calibri Light" w:cs="Calibri Light"/>
          <w:bCs/>
          <w:iCs/>
          <w:color w:val="262626" w:themeColor="text1" w:themeTint="D9"/>
          <w:sz w:val="20"/>
          <w:szCs w:val="20"/>
        </w:rPr>
        <w:t>h</w:t>
      </w:r>
      <w:r w:rsidRPr="001D7A6A">
        <w:rPr>
          <w:rFonts w:ascii="Calibri Light" w:hAnsi="Calibri Light" w:cs="Calibri Light"/>
          <w:bCs/>
          <w:iCs/>
          <w:color w:val="262626" w:themeColor="text1" w:themeTint="D9"/>
          <w:sz w:val="20"/>
          <w:szCs w:val="20"/>
        </w:rPr>
        <w:t>/</w:t>
      </w:r>
      <w:r w:rsidRPr="001D7A6A">
        <w:rPr>
          <w:rFonts w:ascii="Calibri Light" w:hAnsi="Calibri Light" w:cs="Calibri Light"/>
          <w:b/>
          <w:iCs/>
          <w:color w:val="262626" w:themeColor="text1" w:themeTint="D9"/>
          <w:sz w:val="20"/>
          <w:szCs w:val="20"/>
        </w:rPr>
        <w:t xml:space="preserve"> </w:t>
      </w:r>
      <w:r w:rsidRPr="001D7A6A">
        <w:rPr>
          <w:rFonts w:ascii="Calibri Light" w:hAnsi="Calibri Light" w:cs="Calibri Light"/>
          <w:bCs/>
          <w:iCs/>
          <w:color w:val="262626" w:themeColor="text1" w:themeTint="D9"/>
          <w:sz w:val="20"/>
          <w:szCs w:val="20"/>
        </w:rPr>
        <w:t>Ustawą z dnia 16 kwietnia 2004 r. o ochronie przyrody (tj. Dz. U. z 2024 r. poz. 1478).</w:t>
      </w:r>
    </w:p>
    <w:p w14:paraId="23CDA1AF" w14:textId="3E1913AE" w:rsidR="001D7A6A" w:rsidRPr="001D7A6A" w:rsidRDefault="001D7A6A" w:rsidP="001D7A6A">
      <w:pPr>
        <w:pStyle w:val="Standard"/>
        <w:jc w:val="both"/>
        <w:rPr>
          <w:rFonts w:ascii="Calibri Light" w:hAnsi="Calibri Light" w:cs="Calibri Light"/>
          <w:bCs/>
          <w:iCs/>
          <w:color w:val="262626" w:themeColor="text1" w:themeTint="D9"/>
          <w:sz w:val="20"/>
          <w:szCs w:val="20"/>
        </w:rPr>
      </w:pPr>
      <w:r w:rsidRPr="001D7A6A">
        <w:rPr>
          <w:rFonts w:ascii="Calibri Light" w:hAnsi="Calibri Light" w:cs="Calibri Light"/>
          <w:bCs/>
          <w:iCs/>
          <w:color w:val="262626" w:themeColor="text1" w:themeTint="D9"/>
          <w:sz w:val="20"/>
          <w:szCs w:val="20"/>
        </w:rPr>
        <w:t>i</w:t>
      </w:r>
      <w:r w:rsidRPr="001D7A6A">
        <w:rPr>
          <w:rFonts w:ascii="Calibri Light" w:hAnsi="Calibri Light" w:cs="Calibri Light"/>
          <w:bCs/>
          <w:iCs/>
          <w:color w:val="262626" w:themeColor="text1" w:themeTint="D9"/>
          <w:sz w:val="20"/>
          <w:szCs w:val="20"/>
        </w:rPr>
        <w:t>/ Ustawą z dnia 19 lipca 2019 r. o zapewnianiu dostępności osobom ze szczególnymi potrzebami (Dz.U.</w:t>
      </w:r>
      <w:r w:rsidRPr="001D7A6A">
        <w:rPr>
          <w:color w:val="262626" w:themeColor="text1" w:themeTint="D9"/>
          <w:sz w:val="20"/>
          <w:szCs w:val="20"/>
        </w:rPr>
        <w:t xml:space="preserve"> </w:t>
      </w:r>
      <w:r w:rsidRPr="001D7A6A">
        <w:rPr>
          <w:rFonts w:ascii="Calibri Light" w:hAnsi="Calibri Light" w:cs="Calibri Light"/>
          <w:bCs/>
          <w:iCs/>
          <w:color w:val="262626" w:themeColor="text1" w:themeTint="D9"/>
          <w:sz w:val="20"/>
          <w:szCs w:val="20"/>
        </w:rPr>
        <w:t>2024.1411</w:t>
      </w:r>
      <w:r w:rsidRPr="001D7A6A" w:rsidDel="00D92210">
        <w:rPr>
          <w:rFonts w:ascii="Calibri Light" w:hAnsi="Calibri Light" w:cs="Calibri Light"/>
          <w:bCs/>
          <w:iCs/>
          <w:color w:val="262626" w:themeColor="text1" w:themeTint="D9"/>
          <w:sz w:val="20"/>
          <w:szCs w:val="20"/>
        </w:rPr>
        <w:t xml:space="preserve"> </w:t>
      </w:r>
      <w:r w:rsidRPr="001D7A6A">
        <w:rPr>
          <w:rFonts w:ascii="Calibri Light" w:hAnsi="Calibri Light" w:cs="Calibri Light"/>
          <w:bCs/>
          <w:iCs/>
          <w:color w:val="262626" w:themeColor="text1" w:themeTint="D9"/>
          <w:sz w:val="20"/>
          <w:szCs w:val="20"/>
        </w:rPr>
        <w:t xml:space="preserve"> </w:t>
      </w:r>
      <w:proofErr w:type="spellStart"/>
      <w:r w:rsidRPr="001D7A6A">
        <w:rPr>
          <w:rFonts w:ascii="Calibri Light" w:hAnsi="Calibri Light" w:cs="Calibri Light"/>
          <w:bCs/>
          <w:iCs/>
          <w:color w:val="262626" w:themeColor="text1" w:themeTint="D9"/>
          <w:sz w:val="20"/>
          <w:szCs w:val="20"/>
        </w:rPr>
        <w:t>t.j</w:t>
      </w:r>
      <w:proofErr w:type="spellEnd"/>
      <w:r w:rsidRPr="001D7A6A">
        <w:rPr>
          <w:rFonts w:ascii="Calibri Light" w:hAnsi="Calibri Light" w:cs="Calibri Light"/>
          <w:bCs/>
          <w:iCs/>
          <w:color w:val="262626" w:themeColor="text1" w:themeTint="D9"/>
          <w:sz w:val="20"/>
          <w:szCs w:val="20"/>
        </w:rPr>
        <w:t>.)</w:t>
      </w:r>
    </w:p>
    <w:bookmarkEnd w:id="2"/>
    <w:p w14:paraId="18FFB9F3" w14:textId="77777777" w:rsidR="003875E8" w:rsidRDefault="003875E8" w:rsidP="00383E22">
      <w:pPr>
        <w:spacing w:after="0" w:line="240" w:lineRule="auto"/>
        <w:jc w:val="center"/>
        <w:rPr>
          <w:rFonts w:asciiTheme="majorHAnsi" w:hAnsiTheme="majorHAnsi" w:cstheme="majorHAnsi"/>
          <w:b/>
          <w:bCs/>
          <w:sz w:val="20"/>
          <w:szCs w:val="20"/>
        </w:rPr>
      </w:pPr>
    </w:p>
    <w:p w14:paraId="26773669" w14:textId="7CE930BD" w:rsidR="005E6EED" w:rsidRDefault="00C84B0C" w:rsidP="00383E22">
      <w:pPr>
        <w:spacing w:after="0" w:line="240" w:lineRule="auto"/>
        <w:jc w:val="center"/>
        <w:rPr>
          <w:rFonts w:asciiTheme="majorHAnsi" w:hAnsiTheme="majorHAnsi" w:cstheme="majorHAnsi"/>
          <w:b/>
          <w:bCs/>
          <w:sz w:val="20"/>
          <w:szCs w:val="20"/>
        </w:rPr>
      </w:pPr>
      <w:r w:rsidRPr="007D48E1">
        <w:rPr>
          <w:rFonts w:asciiTheme="majorHAnsi" w:hAnsiTheme="majorHAnsi" w:cstheme="majorHAnsi"/>
          <w:b/>
          <w:bCs/>
          <w:sz w:val="20"/>
          <w:szCs w:val="20"/>
        </w:rPr>
        <w:t>§ 2</w:t>
      </w:r>
    </w:p>
    <w:p w14:paraId="55E9F14A" w14:textId="54DBD71E" w:rsidR="00C84B0C" w:rsidRPr="00C84B0C" w:rsidRDefault="00C84B0C" w:rsidP="00C84B0C">
      <w:pPr>
        <w:tabs>
          <w:tab w:val="left" w:pos="284"/>
        </w:tabs>
        <w:spacing w:after="0" w:line="240" w:lineRule="auto"/>
        <w:ind w:left="-142" w:firstLine="142"/>
        <w:jc w:val="center"/>
        <w:rPr>
          <w:rFonts w:asciiTheme="majorHAnsi" w:hAnsiTheme="majorHAnsi" w:cstheme="majorHAnsi"/>
          <w:b/>
          <w:bCs/>
          <w:sz w:val="20"/>
          <w:szCs w:val="20"/>
          <w:u w:val="single"/>
        </w:rPr>
      </w:pPr>
      <w:r w:rsidRPr="00C84B0C">
        <w:rPr>
          <w:rFonts w:asciiTheme="majorHAnsi" w:hAnsiTheme="majorHAnsi" w:cstheme="majorHAnsi"/>
          <w:b/>
          <w:bCs/>
          <w:sz w:val="20"/>
          <w:szCs w:val="20"/>
          <w:u w:val="single"/>
        </w:rPr>
        <w:t>Termin realizacji</w:t>
      </w:r>
    </w:p>
    <w:p w14:paraId="14E31525" w14:textId="77777777"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sz w:val="20"/>
        </w:rPr>
      </w:pPr>
      <w:bookmarkStart w:id="3" w:name="_Hlk181710569"/>
      <w:r w:rsidRPr="00C84B0C">
        <w:rPr>
          <w:rFonts w:asciiTheme="majorHAnsi" w:hAnsiTheme="majorHAnsi" w:cstheme="majorHAnsi"/>
          <w:sz w:val="20"/>
        </w:rPr>
        <w:t>Strony uzgadniają następujące terminy realizacji:</w:t>
      </w:r>
    </w:p>
    <w:p w14:paraId="66AEE190" w14:textId="1567AFC5"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sz w:val="20"/>
        </w:rPr>
      </w:pPr>
      <w:r w:rsidRPr="00C84B0C">
        <w:rPr>
          <w:rFonts w:asciiTheme="majorHAnsi" w:hAnsiTheme="majorHAnsi" w:cstheme="majorHAnsi"/>
          <w:sz w:val="20"/>
        </w:rPr>
        <w:t xml:space="preserve">Rozpoczęcie prac nastąpi od dnia zawarcia Umowy. </w:t>
      </w:r>
    </w:p>
    <w:p w14:paraId="5A169441" w14:textId="7BD2BA50"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b/>
          <w:color w:val="EE0000"/>
          <w:sz w:val="20"/>
        </w:rPr>
      </w:pPr>
      <w:r w:rsidRPr="00C84B0C">
        <w:rPr>
          <w:rFonts w:asciiTheme="majorHAnsi" w:hAnsiTheme="majorHAnsi" w:cstheme="majorHAnsi"/>
          <w:sz w:val="20"/>
        </w:rPr>
        <w:t xml:space="preserve">Zakończenie realizacji Przedmiotu Umowy — </w:t>
      </w:r>
      <w:r w:rsidRPr="00C84B0C">
        <w:rPr>
          <w:rFonts w:asciiTheme="majorHAnsi" w:hAnsiTheme="majorHAnsi" w:cstheme="majorHAnsi"/>
          <w:b/>
          <w:sz w:val="20"/>
        </w:rPr>
        <w:t xml:space="preserve">do </w:t>
      </w:r>
      <w:r>
        <w:rPr>
          <w:rFonts w:asciiTheme="majorHAnsi" w:hAnsiTheme="majorHAnsi" w:cstheme="majorHAnsi"/>
          <w:b/>
          <w:sz w:val="20"/>
        </w:rPr>
        <w:t>15.12</w:t>
      </w:r>
      <w:r w:rsidRPr="00C84B0C">
        <w:rPr>
          <w:rFonts w:asciiTheme="majorHAnsi" w:hAnsiTheme="majorHAnsi" w:cstheme="majorHAnsi"/>
          <w:b/>
          <w:sz w:val="20"/>
        </w:rPr>
        <w:t>.202</w:t>
      </w:r>
      <w:r>
        <w:rPr>
          <w:rFonts w:asciiTheme="majorHAnsi" w:hAnsiTheme="majorHAnsi" w:cstheme="majorHAnsi"/>
          <w:b/>
          <w:sz w:val="20"/>
        </w:rPr>
        <w:t>5</w:t>
      </w:r>
      <w:r w:rsidRPr="00C84B0C">
        <w:rPr>
          <w:rFonts w:asciiTheme="majorHAnsi" w:hAnsiTheme="majorHAnsi" w:cstheme="majorHAnsi"/>
          <w:b/>
          <w:sz w:val="20"/>
        </w:rPr>
        <w:t xml:space="preserve"> r.</w:t>
      </w:r>
      <w:bookmarkEnd w:id="3"/>
    </w:p>
    <w:p w14:paraId="153C77E5" w14:textId="77777777" w:rsidR="00C84B0C" w:rsidRDefault="007D48E1" w:rsidP="00C84B0C">
      <w:pPr>
        <w:pStyle w:val="Tekstpodstawowy"/>
        <w:autoSpaceDE w:val="0"/>
        <w:autoSpaceDN w:val="0"/>
        <w:adjustRightInd w:val="0"/>
        <w:spacing w:after="0"/>
        <w:rPr>
          <w:rFonts w:asciiTheme="majorHAnsi" w:hAnsiTheme="majorHAnsi" w:cstheme="majorHAnsi"/>
          <w:b/>
          <w:bCs/>
          <w:sz w:val="20"/>
          <w:szCs w:val="20"/>
        </w:rPr>
      </w:pP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t xml:space="preserve">                                     </w:t>
      </w:r>
    </w:p>
    <w:p w14:paraId="2EDE2704" w14:textId="58DB9EC0" w:rsidR="00B87B4E" w:rsidRDefault="00B72370" w:rsidP="003875E8">
      <w:pPr>
        <w:pStyle w:val="Tekstpodstawowy"/>
        <w:tabs>
          <w:tab w:val="left" w:pos="4536"/>
        </w:tabs>
        <w:autoSpaceDE w:val="0"/>
        <w:autoSpaceDN w:val="0"/>
        <w:adjustRightInd w:val="0"/>
        <w:spacing w:after="0"/>
        <w:jc w:val="center"/>
        <w:rPr>
          <w:rFonts w:asciiTheme="majorHAnsi" w:hAnsiTheme="majorHAnsi" w:cstheme="majorHAnsi"/>
          <w:b/>
          <w:bCs/>
          <w:sz w:val="20"/>
          <w:szCs w:val="20"/>
        </w:rPr>
      </w:pPr>
      <w:r w:rsidRPr="007D48E1">
        <w:rPr>
          <w:rFonts w:asciiTheme="majorHAnsi" w:hAnsiTheme="majorHAnsi" w:cstheme="majorHAnsi"/>
          <w:b/>
          <w:bCs/>
          <w:sz w:val="20"/>
          <w:szCs w:val="20"/>
        </w:rPr>
        <w:t xml:space="preserve">§ </w:t>
      </w:r>
      <w:r w:rsidR="00C84B0C">
        <w:rPr>
          <w:rFonts w:asciiTheme="majorHAnsi" w:hAnsiTheme="majorHAnsi" w:cstheme="majorHAnsi"/>
          <w:b/>
          <w:bCs/>
          <w:sz w:val="20"/>
          <w:szCs w:val="20"/>
        </w:rPr>
        <w:t>3</w:t>
      </w:r>
    </w:p>
    <w:p w14:paraId="1B8B9754" w14:textId="77777777" w:rsidR="00B87B4E" w:rsidRPr="00B87B4E" w:rsidRDefault="00B87B4E" w:rsidP="00B87B4E">
      <w:pPr>
        <w:spacing w:after="0"/>
        <w:ind w:left="709" w:hanging="425"/>
        <w:jc w:val="center"/>
        <w:rPr>
          <w:rFonts w:asciiTheme="majorHAnsi" w:hAnsiTheme="majorHAnsi" w:cstheme="majorHAnsi"/>
          <w:b/>
          <w:bCs/>
          <w:sz w:val="20"/>
          <w:szCs w:val="20"/>
          <w:u w:val="single"/>
        </w:rPr>
      </w:pPr>
      <w:r w:rsidRPr="00B87B4E">
        <w:rPr>
          <w:rFonts w:asciiTheme="majorHAnsi" w:hAnsiTheme="majorHAnsi" w:cstheme="majorHAnsi"/>
          <w:b/>
          <w:bCs/>
          <w:sz w:val="20"/>
          <w:szCs w:val="20"/>
          <w:u w:val="single"/>
        </w:rPr>
        <w:t>Ogólne obowiązki Wykonawcy</w:t>
      </w:r>
    </w:p>
    <w:p w14:paraId="5F44B10E" w14:textId="77777777" w:rsidR="00617094" w:rsidRDefault="00B87B4E" w:rsidP="00617094">
      <w:pPr>
        <w:pStyle w:val="Textbody"/>
        <w:numPr>
          <w:ilvl w:val="0"/>
          <w:numId w:val="124"/>
        </w:numPr>
        <w:spacing w:after="0"/>
        <w:ind w:left="426" w:hanging="426"/>
        <w:jc w:val="both"/>
        <w:rPr>
          <w:rFonts w:asciiTheme="majorHAnsi" w:hAnsiTheme="majorHAnsi" w:cstheme="majorHAnsi"/>
          <w:sz w:val="20"/>
          <w:szCs w:val="20"/>
        </w:rPr>
      </w:pPr>
      <w:r w:rsidRPr="00617094">
        <w:rPr>
          <w:rFonts w:asciiTheme="majorHAnsi" w:hAnsiTheme="majorHAnsi" w:cstheme="majorHAnsi"/>
          <w:sz w:val="20"/>
          <w:szCs w:val="20"/>
        </w:rPr>
        <w:t>Realizacja przedmiotu zamówienia zgodnie z zaakceptowaną przez Zamawiającego dokumentacją projektową oraz aktualną wiedzą techniczną, obowiązującymi normami technicznymi, obowiązującymi przepisami oraz w zakresie, w terminach i na zasadach określonych w niniejszej umowie.</w:t>
      </w:r>
    </w:p>
    <w:p w14:paraId="54B276B5" w14:textId="77777777" w:rsid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617094">
        <w:rPr>
          <w:rFonts w:asciiTheme="majorHAnsi" w:hAnsiTheme="majorHAnsi" w:cstheme="majorHAnsi"/>
          <w:sz w:val="20"/>
          <w:szCs w:val="20"/>
          <w:lang w:eastAsia="ar-SA"/>
        </w:rPr>
        <w:t xml:space="preserve">Wykonawca jest obowiązany przedłożyć Zamawiającemu rysunki lub inne dokumenty związane z umową z odpowiednim wyprzedzeniem, a także zgodnie z jakimkolwiek harmonogramem wydawania informacji uzgodnionym z Zamawiającym lub w inny uzasadniony sposób określony na piśmie przez Zamawiającego albo w uzasadnionym czasie poprzedzającym prowadzenie robót wskazanych i opisanych w nich tak, aby umożliwić przedstawicielowi Zamawiającego  wystarczającą ilość czasu na należyte sprawdzenie rysunków i innych dokumentów. Wykonawca ponosi koszty dostarczenia takich dokumentów. </w:t>
      </w:r>
    </w:p>
    <w:p w14:paraId="46AC58BC" w14:textId="77777777" w:rsid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960BC5">
        <w:rPr>
          <w:rFonts w:asciiTheme="majorHAnsi" w:hAnsiTheme="majorHAnsi" w:cstheme="majorHAnsi"/>
          <w:sz w:val="20"/>
          <w:szCs w:val="20"/>
          <w:lang w:eastAsia="ar-SA"/>
        </w:rPr>
        <w:t>Wykonawca jest zobowiązany również do dostarczenia rysunków oraz innej dokumentacji technicznej w postaci elektronicznej.</w:t>
      </w:r>
    </w:p>
    <w:p w14:paraId="0D88D865" w14:textId="56744C9F" w:rsidR="00617094" w:rsidRP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960BC5">
        <w:rPr>
          <w:rFonts w:asciiTheme="majorHAnsi" w:hAnsiTheme="majorHAnsi" w:cstheme="majorHAnsi"/>
          <w:sz w:val="20"/>
          <w:szCs w:val="20"/>
          <w:lang w:eastAsia="ar-SA"/>
        </w:rPr>
        <w:t xml:space="preserve">Zastrzeżenia stron: </w:t>
      </w:r>
    </w:p>
    <w:p w14:paraId="55E25B94"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Materiał i urządzenia na koszt i w zakresie własnym Wykonawcy. Wykonawca zobowiązany jest do zastosowania materiałów i urządzeń o parametrach podanych przez Zamawiającego lub równoważnych.</w:t>
      </w:r>
    </w:p>
    <w:p w14:paraId="67E02224"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Wykonawca ponosi pełną odpowiedzialność cywilną za przestrzeganie przepisów BHP oraz ewentualne szkody powstałe w wyniku realizacji robót prowadzonych na podstawie niniejszej umowy.</w:t>
      </w:r>
    </w:p>
    <w:p w14:paraId="1C8AB611" w14:textId="25A0F9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Wykonawca odpowiada za zachowanie czystości i porządku wokół placu budowy, w przypadku </w:t>
      </w:r>
      <w:r w:rsidR="009946EB" w:rsidRPr="00617094">
        <w:rPr>
          <w:rFonts w:asciiTheme="majorHAnsi" w:hAnsiTheme="majorHAnsi" w:cstheme="majorHAnsi"/>
          <w:sz w:val="20"/>
          <w:szCs w:val="20"/>
          <w:lang w:eastAsia="ar-SA"/>
        </w:rPr>
        <w:t>niezachowania</w:t>
      </w:r>
      <w:r w:rsidRPr="00617094">
        <w:rPr>
          <w:rFonts w:asciiTheme="majorHAnsi" w:hAnsiTheme="majorHAnsi" w:cstheme="majorHAnsi"/>
          <w:sz w:val="20"/>
          <w:szCs w:val="20"/>
          <w:lang w:eastAsia="ar-SA"/>
        </w:rPr>
        <w:t xml:space="preserve"> tego warunku Zamawiający obciąży Wykonawcę kosztami oczyszczania.</w:t>
      </w:r>
    </w:p>
    <w:p w14:paraId="10776EBD"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Wykonawca na własny koszt przygotowuje plac budowy, zabezpiecza go i uporządkuje teren po robotach w tym szczególnie przywraca drogi i ciągi piesze do stanu pierwotnego.</w:t>
      </w:r>
    </w:p>
    <w:p w14:paraId="50E003DA"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 przypadku powstania odpadów, w tym odpadów niebezpiecznych w toku realizacji niniejszej umowy, Wykonawca na własny koszt i we własnym zakresie dokona utylizacji odpadów zgodnie z obowiązującymi przepisami i przedstawi Zamawiającemu stosowne zaświadczenie lub inne wymagane dokumenty.</w:t>
      </w:r>
    </w:p>
    <w:p w14:paraId="3D00AF11"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lastRenderedPageBreak/>
        <w:t>Wykonawca we własnym zakresie i na własny koszt wykona niezbędne badania oraz ponosi wszelkie koszty i uzgodnienia związane z realizacją i odbiorem przedmiotu umowy.</w:t>
      </w:r>
    </w:p>
    <w:p w14:paraId="5E48F617" w14:textId="29656662"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Wykonawca zobowiązany jest dostarczyć aprobaty </w:t>
      </w:r>
      <w:r w:rsidR="009946EB" w:rsidRPr="00617094">
        <w:rPr>
          <w:rFonts w:asciiTheme="majorHAnsi" w:hAnsiTheme="majorHAnsi" w:cstheme="majorHAnsi"/>
          <w:sz w:val="20"/>
          <w:szCs w:val="20"/>
          <w:lang w:eastAsia="ar-SA"/>
        </w:rPr>
        <w:t>techniczne</w:t>
      </w:r>
      <w:r w:rsidRPr="00617094">
        <w:rPr>
          <w:rFonts w:asciiTheme="majorHAnsi" w:hAnsiTheme="majorHAnsi" w:cstheme="majorHAnsi"/>
          <w:sz w:val="20"/>
          <w:szCs w:val="20"/>
          <w:lang w:eastAsia="ar-SA"/>
        </w:rPr>
        <w:t xml:space="preserve"> lub atesty, lub dokumenty równoważne na zabudowany materiał, który dostarczył Wykonawca we własnym zakresie.</w:t>
      </w:r>
    </w:p>
    <w:p w14:paraId="0BB1BCEF"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Uzyskanie wszelkich pozwoleń, aprobat, uzgodnień, zatwierdzeń i zgód wymaganych w szczególności stosownymi przepisami oraz postanowieniami niniejszej umowy.</w:t>
      </w:r>
    </w:p>
    <w:p w14:paraId="3CA9C835"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Przygotowanie wymaganych dokumentów do kontroli budowy na żądanie Zamawiającego.</w:t>
      </w:r>
    </w:p>
    <w:p w14:paraId="5872799C" w14:textId="58E4EC51"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Przedstawianie podczas odbiorów i przekazanie Zamawiającemu wraz z budowlaną dokumentacją powykonawczą atestów i świadectw dopuszczających do stosowania (zgodnie z wymogami Prawa budowlanego, przepisów przeciwpożarowych</w:t>
      </w:r>
      <w:r w:rsidR="003875E8">
        <w:rPr>
          <w:rFonts w:asciiTheme="majorHAnsi" w:hAnsiTheme="majorHAnsi" w:cstheme="majorHAnsi"/>
          <w:sz w:val="20"/>
          <w:szCs w:val="20"/>
        </w:rPr>
        <w:t xml:space="preserve"> </w:t>
      </w:r>
      <w:r w:rsidRPr="00B87B4E">
        <w:rPr>
          <w:rFonts w:asciiTheme="majorHAnsi" w:hAnsiTheme="majorHAnsi" w:cstheme="majorHAnsi"/>
          <w:sz w:val="20"/>
          <w:szCs w:val="20"/>
        </w:rPr>
        <w:t>i innych) użytych przy realizacji zamówienia materiałów budowlanych urządzeń i technologii.</w:t>
      </w:r>
    </w:p>
    <w:p w14:paraId="3AB04624" w14:textId="77777777" w:rsidR="00B87B4E" w:rsidRP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Przeszkolenie pracowników Zamawiającego przed odbiorem końcowym w zakresie obsługi i użytkowania zamontowanych urządzeń,</w:t>
      </w:r>
      <w:r w:rsidRPr="00B87B4E">
        <w:rPr>
          <w:rFonts w:asciiTheme="majorHAnsi" w:hAnsiTheme="majorHAnsi" w:cstheme="majorHAnsi"/>
          <w:sz w:val="20"/>
          <w:szCs w:val="20"/>
          <w:lang w:eastAsia="pl-PL"/>
        </w:rPr>
        <w:t xml:space="preserve"> </w:t>
      </w:r>
      <w:r w:rsidRPr="00B87B4E">
        <w:rPr>
          <w:rFonts w:asciiTheme="majorHAnsi" w:hAnsiTheme="majorHAnsi" w:cstheme="majorHAnsi"/>
          <w:sz w:val="20"/>
          <w:szCs w:val="20"/>
        </w:rPr>
        <w:t>instalacji i innych elementów wymagających określonego przez producenta lub dostawcę sposobu użytkowania i konserwacji (eksploatacji).</w:t>
      </w:r>
    </w:p>
    <w:p w14:paraId="177F9F35" w14:textId="5D4E1CCF" w:rsid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pacing w:val="9"/>
          <w:sz w:val="20"/>
          <w:szCs w:val="20"/>
        </w:rPr>
        <w:t>W</w:t>
      </w:r>
      <w:r w:rsidRPr="00B87B4E">
        <w:rPr>
          <w:rFonts w:asciiTheme="majorHAnsi" w:hAnsiTheme="majorHAnsi" w:cstheme="majorHAnsi"/>
          <w:spacing w:val="-6"/>
          <w:sz w:val="20"/>
          <w:szCs w:val="20"/>
        </w:rPr>
        <w:t>y</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n</w:t>
      </w:r>
      <w:r w:rsidRPr="00B87B4E">
        <w:rPr>
          <w:rFonts w:asciiTheme="majorHAnsi" w:hAnsiTheme="majorHAnsi" w:cstheme="majorHAnsi"/>
          <w:sz w:val="20"/>
          <w:szCs w:val="20"/>
        </w:rPr>
        <w:t>a</w:t>
      </w:r>
      <w:r w:rsidRPr="00B87B4E">
        <w:rPr>
          <w:rFonts w:asciiTheme="majorHAnsi" w:hAnsiTheme="majorHAnsi" w:cstheme="majorHAnsi"/>
          <w:spacing w:val="2"/>
          <w:sz w:val="20"/>
          <w:szCs w:val="20"/>
        </w:rPr>
        <w:t>c</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z w:val="20"/>
          <w:szCs w:val="20"/>
        </w:rPr>
        <w:t>nie</w:t>
      </w:r>
      <w:r w:rsidRPr="00B87B4E">
        <w:rPr>
          <w:rFonts w:asciiTheme="majorHAnsi" w:hAnsiTheme="majorHAnsi" w:cstheme="majorHAnsi"/>
          <w:spacing w:val="8"/>
          <w:sz w:val="20"/>
          <w:szCs w:val="20"/>
        </w:rPr>
        <w:t xml:space="preserve"> </w:t>
      </w:r>
      <w:r w:rsidRPr="00B87B4E">
        <w:rPr>
          <w:rFonts w:asciiTheme="majorHAnsi" w:hAnsiTheme="majorHAnsi" w:cstheme="majorHAnsi"/>
          <w:sz w:val="20"/>
          <w:szCs w:val="20"/>
        </w:rPr>
        <w:t>kierownik</w:t>
      </w:r>
      <w:r w:rsidR="003875E8">
        <w:rPr>
          <w:rFonts w:asciiTheme="majorHAnsi" w:hAnsiTheme="majorHAnsi" w:cstheme="majorHAnsi"/>
          <w:sz w:val="20"/>
          <w:szCs w:val="20"/>
        </w:rPr>
        <w:t>a</w:t>
      </w:r>
      <w:r w:rsidRPr="00B87B4E">
        <w:rPr>
          <w:rFonts w:asciiTheme="majorHAnsi" w:hAnsiTheme="majorHAnsi" w:cstheme="majorHAnsi"/>
          <w:spacing w:val="1"/>
          <w:sz w:val="20"/>
          <w:szCs w:val="20"/>
        </w:rPr>
        <w:t xml:space="preserve"> </w:t>
      </w:r>
      <w:r w:rsidRPr="00B87B4E">
        <w:rPr>
          <w:rFonts w:asciiTheme="majorHAnsi" w:hAnsiTheme="majorHAnsi" w:cstheme="majorHAnsi"/>
          <w:spacing w:val="3"/>
          <w:sz w:val="20"/>
          <w:szCs w:val="20"/>
        </w:rPr>
        <w:t>r</w:t>
      </w:r>
      <w:r w:rsidRPr="00B87B4E">
        <w:rPr>
          <w:rFonts w:asciiTheme="majorHAnsi" w:hAnsiTheme="majorHAnsi" w:cstheme="majorHAnsi"/>
          <w:sz w:val="20"/>
          <w:szCs w:val="20"/>
        </w:rPr>
        <w:t>obót</w:t>
      </w:r>
      <w:r w:rsidR="003875E8">
        <w:rPr>
          <w:rFonts w:asciiTheme="majorHAnsi" w:hAnsiTheme="majorHAnsi" w:cstheme="majorHAnsi"/>
          <w:spacing w:val="4"/>
          <w:sz w:val="20"/>
          <w:szCs w:val="20"/>
        </w:rPr>
        <w:t xml:space="preserve"> </w:t>
      </w:r>
      <w:r w:rsidRPr="00B87B4E">
        <w:rPr>
          <w:rFonts w:asciiTheme="majorHAnsi" w:hAnsiTheme="majorHAnsi" w:cstheme="majorHAnsi"/>
          <w:sz w:val="20"/>
          <w:szCs w:val="20"/>
        </w:rPr>
        <w:t>i</w:t>
      </w:r>
      <w:r w:rsidRPr="00B87B4E">
        <w:rPr>
          <w:rFonts w:asciiTheme="majorHAnsi" w:hAnsiTheme="majorHAnsi" w:cstheme="majorHAnsi"/>
          <w:spacing w:val="5"/>
          <w:sz w:val="20"/>
          <w:szCs w:val="20"/>
        </w:rPr>
        <w:t xml:space="preserve"> </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ło</w:t>
      </w:r>
      <w:r w:rsidRPr="00B87B4E">
        <w:rPr>
          <w:rFonts w:asciiTheme="majorHAnsi" w:hAnsiTheme="majorHAnsi" w:cstheme="majorHAnsi"/>
          <w:spacing w:val="-1"/>
          <w:sz w:val="20"/>
          <w:szCs w:val="20"/>
        </w:rPr>
        <w:t>ż</w:t>
      </w:r>
      <w:r w:rsidRPr="00B87B4E">
        <w:rPr>
          <w:rFonts w:asciiTheme="majorHAnsi" w:hAnsiTheme="majorHAnsi" w:cstheme="majorHAnsi"/>
          <w:sz w:val="20"/>
          <w:szCs w:val="20"/>
        </w:rPr>
        <w:t>e</w:t>
      </w:r>
      <w:r w:rsidRPr="00B87B4E">
        <w:rPr>
          <w:rFonts w:asciiTheme="majorHAnsi" w:hAnsiTheme="majorHAnsi" w:cstheme="majorHAnsi"/>
          <w:spacing w:val="3"/>
          <w:sz w:val="20"/>
          <w:szCs w:val="20"/>
        </w:rPr>
        <w:t>n</w:t>
      </w:r>
      <w:r w:rsidRPr="00B87B4E">
        <w:rPr>
          <w:rFonts w:asciiTheme="majorHAnsi" w:hAnsiTheme="majorHAnsi" w:cstheme="majorHAnsi"/>
          <w:spacing w:val="-2"/>
          <w:sz w:val="20"/>
          <w:szCs w:val="20"/>
        </w:rPr>
        <w:t>i</w:t>
      </w:r>
      <w:r w:rsidRPr="00B87B4E">
        <w:rPr>
          <w:rFonts w:asciiTheme="majorHAnsi" w:hAnsiTheme="majorHAnsi" w:cstheme="majorHAnsi"/>
          <w:sz w:val="20"/>
          <w:szCs w:val="20"/>
        </w:rPr>
        <w:t xml:space="preserve">e </w:t>
      </w:r>
      <w:r w:rsidRPr="00B87B4E">
        <w:rPr>
          <w:rFonts w:asciiTheme="majorHAnsi" w:hAnsiTheme="majorHAnsi" w:cstheme="majorHAnsi"/>
          <w:spacing w:val="4"/>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2"/>
          <w:sz w:val="20"/>
          <w:szCs w:val="20"/>
        </w:rPr>
        <w:t>o</w:t>
      </w:r>
      <w:r w:rsidRPr="00B87B4E">
        <w:rPr>
          <w:rFonts w:asciiTheme="majorHAnsi" w:hAnsiTheme="majorHAnsi" w:cstheme="majorHAnsi"/>
          <w:spacing w:val="2"/>
          <w:sz w:val="20"/>
          <w:szCs w:val="20"/>
        </w:rPr>
        <w:t>s</w:t>
      </w:r>
      <w:r w:rsidRPr="00B87B4E">
        <w:rPr>
          <w:rFonts w:asciiTheme="majorHAnsi" w:hAnsiTheme="majorHAnsi" w:cstheme="majorHAnsi"/>
          <w:spacing w:val="3"/>
          <w:sz w:val="20"/>
          <w:szCs w:val="20"/>
        </w:rPr>
        <w:t>o</w:t>
      </w:r>
      <w:r w:rsidRPr="00B87B4E">
        <w:rPr>
          <w:rFonts w:asciiTheme="majorHAnsi" w:hAnsiTheme="majorHAnsi" w:cstheme="majorHAnsi"/>
          <w:spacing w:val="-1"/>
          <w:sz w:val="20"/>
          <w:szCs w:val="20"/>
        </w:rPr>
        <w:t>w</w:t>
      </w:r>
      <w:r w:rsidRPr="00B87B4E">
        <w:rPr>
          <w:rFonts w:asciiTheme="majorHAnsi" w:hAnsiTheme="majorHAnsi" w:cstheme="majorHAnsi"/>
          <w:spacing w:val="3"/>
          <w:sz w:val="20"/>
          <w:szCs w:val="20"/>
        </w:rPr>
        <w:t>n</w:t>
      </w:r>
      <w:r w:rsidRPr="00B87B4E">
        <w:rPr>
          <w:rFonts w:asciiTheme="majorHAnsi" w:hAnsiTheme="majorHAnsi" w:cstheme="majorHAnsi"/>
          <w:spacing w:val="-6"/>
          <w:sz w:val="20"/>
          <w:szCs w:val="20"/>
        </w:rPr>
        <w:t>y</w:t>
      </w:r>
      <w:r w:rsidRPr="00B87B4E">
        <w:rPr>
          <w:rFonts w:asciiTheme="majorHAnsi" w:hAnsiTheme="majorHAnsi" w:cstheme="majorHAnsi"/>
          <w:spacing w:val="4"/>
          <w:sz w:val="20"/>
          <w:szCs w:val="20"/>
        </w:rPr>
        <w:t>c</w:t>
      </w:r>
      <w:r w:rsidRPr="00B87B4E">
        <w:rPr>
          <w:rFonts w:asciiTheme="majorHAnsi" w:hAnsiTheme="majorHAnsi" w:cstheme="majorHAnsi"/>
          <w:sz w:val="20"/>
          <w:szCs w:val="20"/>
        </w:rPr>
        <w:t>h</w:t>
      </w:r>
      <w:r w:rsidRPr="00B87B4E">
        <w:rPr>
          <w:rFonts w:asciiTheme="majorHAnsi" w:hAnsiTheme="majorHAnsi" w:cstheme="majorHAnsi"/>
          <w:spacing w:val="3"/>
          <w:sz w:val="20"/>
          <w:szCs w:val="20"/>
        </w:rPr>
        <w:t xml:space="preserve"> d</w:t>
      </w:r>
      <w:r w:rsidRPr="00B87B4E">
        <w:rPr>
          <w:rFonts w:asciiTheme="majorHAnsi" w:hAnsiTheme="majorHAnsi" w:cstheme="majorHAnsi"/>
          <w:sz w:val="20"/>
          <w:szCs w:val="20"/>
        </w:rPr>
        <w:t>o</w:t>
      </w:r>
      <w:r w:rsidRPr="00B87B4E">
        <w:rPr>
          <w:rFonts w:asciiTheme="majorHAnsi" w:hAnsiTheme="majorHAnsi" w:cstheme="majorHAnsi"/>
          <w:spacing w:val="4"/>
          <w:sz w:val="20"/>
          <w:szCs w:val="20"/>
        </w:rPr>
        <w:t>k</w:t>
      </w:r>
      <w:r w:rsidRPr="00B87B4E">
        <w:rPr>
          <w:rFonts w:asciiTheme="majorHAnsi" w:hAnsiTheme="majorHAnsi" w:cstheme="majorHAnsi"/>
          <w:spacing w:val="-5"/>
          <w:sz w:val="20"/>
          <w:szCs w:val="20"/>
        </w:rPr>
        <w:t>u</w:t>
      </w:r>
      <w:r w:rsidRPr="00B87B4E">
        <w:rPr>
          <w:rFonts w:asciiTheme="majorHAnsi" w:hAnsiTheme="majorHAnsi" w:cstheme="majorHAnsi"/>
          <w:spacing w:val="7"/>
          <w:sz w:val="20"/>
          <w:szCs w:val="20"/>
        </w:rPr>
        <w:t>m</w:t>
      </w:r>
      <w:r w:rsidRPr="00B87B4E">
        <w:rPr>
          <w:rFonts w:asciiTheme="majorHAnsi" w:hAnsiTheme="majorHAnsi" w:cstheme="majorHAnsi"/>
          <w:spacing w:val="-2"/>
          <w:sz w:val="20"/>
          <w:szCs w:val="20"/>
        </w:rPr>
        <w:t>e</w:t>
      </w:r>
      <w:r w:rsidRPr="00B87B4E">
        <w:rPr>
          <w:rFonts w:asciiTheme="majorHAnsi" w:hAnsiTheme="majorHAnsi" w:cstheme="majorHAnsi"/>
          <w:sz w:val="20"/>
          <w:szCs w:val="20"/>
        </w:rPr>
        <w:t>n</w:t>
      </w:r>
      <w:r w:rsidRPr="00B87B4E">
        <w:rPr>
          <w:rFonts w:asciiTheme="majorHAnsi" w:hAnsiTheme="majorHAnsi" w:cstheme="majorHAnsi"/>
          <w:spacing w:val="-1"/>
          <w:sz w:val="20"/>
          <w:szCs w:val="20"/>
        </w:rPr>
        <w:t>t</w:t>
      </w:r>
      <w:r w:rsidRPr="00B87B4E">
        <w:rPr>
          <w:rFonts w:asciiTheme="majorHAnsi" w:hAnsiTheme="majorHAnsi" w:cstheme="majorHAnsi"/>
          <w:sz w:val="20"/>
          <w:szCs w:val="20"/>
        </w:rPr>
        <w:t>ów</w:t>
      </w:r>
      <w:r w:rsidRPr="00B87B4E">
        <w:rPr>
          <w:rFonts w:asciiTheme="majorHAnsi" w:hAnsiTheme="majorHAnsi" w:cstheme="majorHAnsi"/>
          <w:spacing w:val="7"/>
          <w:sz w:val="20"/>
          <w:szCs w:val="20"/>
        </w:rPr>
        <w:t xml:space="preserve"> </w:t>
      </w:r>
      <w:r w:rsidRPr="00B87B4E">
        <w:rPr>
          <w:rFonts w:asciiTheme="majorHAnsi" w:hAnsiTheme="majorHAnsi" w:cstheme="majorHAnsi"/>
          <w:sz w:val="20"/>
          <w:szCs w:val="20"/>
        </w:rPr>
        <w:t>i</w:t>
      </w:r>
      <w:r w:rsidRPr="00B87B4E">
        <w:rPr>
          <w:rFonts w:asciiTheme="majorHAnsi" w:hAnsiTheme="majorHAnsi" w:cstheme="majorHAnsi"/>
          <w:spacing w:val="3"/>
          <w:sz w:val="20"/>
          <w:szCs w:val="20"/>
        </w:rPr>
        <w:t xml:space="preserve"> o</w:t>
      </w:r>
      <w:r w:rsidRPr="00B87B4E">
        <w:rPr>
          <w:rFonts w:asciiTheme="majorHAnsi" w:hAnsiTheme="majorHAnsi" w:cstheme="majorHAnsi"/>
          <w:spacing w:val="2"/>
          <w:sz w:val="20"/>
          <w:szCs w:val="20"/>
        </w:rPr>
        <w:t>ś</w:t>
      </w:r>
      <w:r w:rsidRPr="00B87B4E">
        <w:rPr>
          <w:rFonts w:asciiTheme="majorHAnsi" w:hAnsiTheme="majorHAnsi" w:cstheme="majorHAnsi"/>
          <w:spacing w:val="-3"/>
          <w:sz w:val="20"/>
          <w:szCs w:val="20"/>
        </w:rPr>
        <w:t>w</w:t>
      </w:r>
      <w:r w:rsidRPr="00B87B4E">
        <w:rPr>
          <w:rFonts w:asciiTheme="majorHAnsi" w:hAnsiTheme="majorHAnsi" w:cstheme="majorHAnsi"/>
          <w:sz w:val="20"/>
          <w:szCs w:val="20"/>
        </w:rPr>
        <w:t>iad</w:t>
      </w:r>
      <w:r w:rsidRPr="00B87B4E">
        <w:rPr>
          <w:rFonts w:asciiTheme="majorHAnsi" w:hAnsiTheme="majorHAnsi" w:cstheme="majorHAnsi"/>
          <w:spacing w:val="4"/>
          <w:sz w:val="20"/>
          <w:szCs w:val="20"/>
        </w:rPr>
        <w:t>c</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eń p</w:t>
      </w:r>
      <w:r w:rsidRPr="00B87B4E">
        <w:rPr>
          <w:rFonts w:asciiTheme="majorHAnsi" w:hAnsiTheme="majorHAnsi" w:cstheme="majorHAnsi"/>
          <w:spacing w:val="3"/>
          <w:sz w:val="20"/>
          <w:szCs w:val="20"/>
        </w:rPr>
        <w:t>r</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i</w:t>
      </w:r>
      <w:r w:rsidRPr="00B87B4E">
        <w:rPr>
          <w:rFonts w:asciiTheme="majorHAnsi" w:hAnsiTheme="majorHAnsi" w:cstheme="majorHAnsi"/>
          <w:spacing w:val="3"/>
          <w:sz w:val="20"/>
          <w:szCs w:val="20"/>
        </w:rPr>
        <w:t>d</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ia</w:t>
      </w:r>
      <w:r w:rsidRPr="00B87B4E">
        <w:rPr>
          <w:rFonts w:asciiTheme="majorHAnsi" w:hAnsiTheme="majorHAnsi" w:cstheme="majorHAnsi"/>
          <w:spacing w:val="5"/>
          <w:sz w:val="20"/>
          <w:szCs w:val="20"/>
        </w:rPr>
        <w:t>n</w:t>
      </w:r>
      <w:r w:rsidRPr="00B87B4E">
        <w:rPr>
          <w:rFonts w:asciiTheme="majorHAnsi" w:hAnsiTheme="majorHAnsi" w:cstheme="majorHAnsi"/>
          <w:spacing w:val="-8"/>
          <w:sz w:val="20"/>
          <w:szCs w:val="20"/>
        </w:rPr>
        <w:t>y</w:t>
      </w:r>
      <w:r w:rsidRPr="00B87B4E">
        <w:rPr>
          <w:rFonts w:asciiTheme="majorHAnsi" w:hAnsiTheme="majorHAnsi" w:cstheme="majorHAnsi"/>
          <w:spacing w:val="4"/>
          <w:sz w:val="20"/>
          <w:szCs w:val="20"/>
        </w:rPr>
        <w:t>c</w:t>
      </w:r>
      <w:r w:rsidRPr="00B87B4E">
        <w:rPr>
          <w:rFonts w:asciiTheme="majorHAnsi" w:hAnsiTheme="majorHAnsi" w:cstheme="majorHAnsi"/>
          <w:sz w:val="20"/>
          <w:szCs w:val="20"/>
        </w:rPr>
        <w:t>h</w:t>
      </w:r>
      <w:r w:rsidRPr="00B87B4E">
        <w:rPr>
          <w:rFonts w:asciiTheme="majorHAnsi" w:hAnsiTheme="majorHAnsi" w:cstheme="majorHAnsi"/>
          <w:spacing w:val="1"/>
          <w:sz w:val="20"/>
          <w:szCs w:val="20"/>
        </w:rPr>
        <w:t xml:space="preserve"> </w:t>
      </w:r>
      <w:r w:rsidRPr="00B87B4E">
        <w:rPr>
          <w:rFonts w:asciiTheme="majorHAnsi" w:hAnsiTheme="majorHAnsi" w:cstheme="majorHAnsi"/>
          <w:sz w:val="20"/>
          <w:szCs w:val="20"/>
        </w:rPr>
        <w:t>p</w:t>
      </w:r>
      <w:r w:rsidRPr="00B87B4E">
        <w:rPr>
          <w:rFonts w:asciiTheme="majorHAnsi" w:hAnsiTheme="majorHAnsi" w:cstheme="majorHAnsi"/>
          <w:spacing w:val="3"/>
          <w:sz w:val="20"/>
          <w:szCs w:val="20"/>
        </w:rPr>
        <w:t>r</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e</w:t>
      </w:r>
      <w:r w:rsidRPr="00B87B4E">
        <w:rPr>
          <w:rFonts w:asciiTheme="majorHAnsi" w:hAnsiTheme="majorHAnsi" w:cstheme="majorHAnsi"/>
          <w:spacing w:val="3"/>
          <w:sz w:val="20"/>
          <w:szCs w:val="20"/>
        </w:rPr>
        <w:t>p</w:t>
      </w:r>
      <w:r w:rsidRPr="00B87B4E">
        <w:rPr>
          <w:rFonts w:asciiTheme="majorHAnsi" w:hAnsiTheme="majorHAnsi" w:cstheme="majorHAnsi"/>
          <w:spacing w:val="-2"/>
          <w:sz w:val="20"/>
          <w:szCs w:val="20"/>
        </w:rPr>
        <w:t>i</w:t>
      </w:r>
      <w:r w:rsidRPr="00B87B4E">
        <w:rPr>
          <w:rFonts w:asciiTheme="majorHAnsi" w:hAnsiTheme="majorHAnsi" w:cstheme="majorHAnsi"/>
          <w:spacing w:val="2"/>
          <w:sz w:val="20"/>
          <w:szCs w:val="20"/>
        </w:rPr>
        <w:t>s</w:t>
      </w:r>
      <w:r w:rsidRPr="00B87B4E">
        <w:rPr>
          <w:rFonts w:asciiTheme="majorHAnsi" w:hAnsiTheme="majorHAnsi" w:cstheme="majorHAnsi"/>
          <w:sz w:val="20"/>
          <w:szCs w:val="20"/>
        </w:rPr>
        <w:t>a</w:t>
      </w:r>
      <w:r w:rsidRPr="00B87B4E">
        <w:rPr>
          <w:rFonts w:asciiTheme="majorHAnsi" w:hAnsiTheme="majorHAnsi" w:cstheme="majorHAnsi"/>
          <w:spacing w:val="4"/>
          <w:sz w:val="20"/>
          <w:szCs w:val="20"/>
        </w:rPr>
        <w:t>m</w:t>
      </w:r>
      <w:r w:rsidRPr="00B87B4E">
        <w:rPr>
          <w:rFonts w:asciiTheme="majorHAnsi" w:hAnsiTheme="majorHAnsi" w:cstheme="majorHAnsi"/>
          <w:sz w:val="20"/>
          <w:szCs w:val="20"/>
        </w:rPr>
        <w:t>i</w:t>
      </w:r>
      <w:r w:rsidRPr="00B87B4E">
        <w:rPr>
          <w:rFonts w:asciiTheme="majorHAnsi" w:hAnsiTheme="majorHAnsi" w:cstheme="majorHAnsi"/>
          <w:spacing w:val="1"/>
          <w:sz w:val="20"/>
          <w:szCs w:val="20"/>
        </w:rPr>
        <w:t xml:space="preserve"> </w:t>
      </w:r>
      <w:r w:rsidRPr="00B87B4E">
        <w:rPr>
          <w:rFonts w:asciiTheme="majorHAnsi" w:hAnsiTheme="majorHAnsi" w:cstheme="majorHAnsi"/>
          <w:sz w:val="20"/>
          <w:szCs w:val="20"/>
        </w:rPr>
        <w:t>Pr</w:t>
      </w:r>
      <w:r w:rsidRPr="00B87B4E">
        <w:rPr>
          <w:rFonts w:asciiTheme="majorHAnsi" w:hAnsiTheme="majorHAnsi" w:cstheme="majorHAnsi"/>
          <w:spacing w:val="3"/>
          <w:sz w:val="20"/>
          <w:szCs w:val="20"/>
        </w:rPr>
        <w:t>a</w:t>
      </w:r>
      <w:r w:rsidRPr="00B87B4E">
        <w:rPr>
          <w:rFonts w:asciiTheme="majorHAnsi" w:hAnsiTheme="majorHAnsi" w:cstheme="majorHAnsi"/>
          <w:spacing w:val="-3"/>
          <w:sz w:val="20"/>
          <w:szCs w:val="20"/>
        </w:rPr>
        <w:t>w</w:t>
      </w:r>
      <w:r w:rsidRPr="00B87B4E">
        <w:rPr>
          <w:rFonts w:asciiTheme="majorHAnsi" w:hAnsiTheme="majorHAnsi" w:cstheme="majorHAnsi"/>
          <w:sz w:val="20"/>
          <w:szCs w:val="20"/>
        </w:rPr>
        <w:t>a</w:t>
      </w:r>
      <w:r w:rsidRPr="00B87B4E">
        <w:rPr>
          <w:rFonts w:asciiTheme="majorHAnsi" w:hAnsiTheme="majorHAnsi" w:cstheme="majorHAnsi"/>
          <w:spacing w:val="6"/>
          <w:sz w:val="20"/>
          <w:szCs w:val="20"/>
        </w:rPr>
        <w:t xml:space="preserve"> </w:t>
      </w:r>
      <w:r w:rsidRPr="00B87B4E">
        <w:rPr>
          <w:rFonts w:asciiTheme="majorHAnsi" w:hAnsiTheme="majorHAnsi" w:cstheme="majorHAnsi"/>
          <w:sz w:val="20"/>
          <w:szCs w:val="20"/>
        </w:rPr>
        <w:t>bud</w:t>
      </w:r>
      <w:r w:rsidRPr="00B87B4E">
        <w:rPr>
          <w:rFonts w:asciiTheme="majorHAnsi" w:hAnsiTheme="majorHAnsi" w:cstheme="majorHAnsi"/>
          <w:spacing w:val="3"/>
          <w:sz w:val="20"/>
          <w:szCs w:val="20"/>
        </w:rPr>
        <w:t>o</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la</w:t>
      </w:r>
      <w:r w:rsidRPr="00B87B4E">
        <w:rPr>
          <w:rFonts w:asciiTheme="majorHAnsi" w:hAnsiTheme="majorHAnsi" w:cstheme="majorHAnsi"/>
          <w:spacing w:val="3"/>
          <w:sz w:val="20"/>
          <w:szCs w:val="20"/>
        </w:rPr>
        <w:t>n</w:t>
      </w:r>
      <w:r w:rsidRPr="00B87B4E">
        <w:rPr>
          <w:rFonts w:asciiTheme="majorHAnsi" w:hAnsiTheme="majorHAnsi" w:cstheme="majorHAnsi"/>
          <w:spacing w:val="-2"/>
          <w:sz w:val="20"/>
          <w:szCs w:val="20"/>
        </w:rPr>
        <w:t>e</w:t>
      </w:r>
      <w:r w:rsidRPr="00B87B4E">
        <w:rPr>
          <w:rFonts w:asciiTheme="majorHAnsi" w:hAnsiTheme="majorHAnsi" w:cstheme="majorHAnsi"/>
          <w:sz w:val="20"/>
          <w:szCs w:val="20"/>
        </w:rPr>
        <w:t>go.</w:t>
      </w:r>
    </w:p>
    <w:p w14:paraId="26B5FB38" w14:textId="77777777" w:rsidR="00617094" w:rsidRDefault="00B87B4E" w:rsidP="00265C22">
      <w:pPr>
        <w:pStyle w:val="Textbody"/>
        <w:numPr>
          <w:ilvl w:val="0"/>
          <w:numId w:val="124"/>
        </w:numPr>
        <w:spacing w:after="0"/>
        <w:ind w:left="426" w:hanging="426"/>
        <w:jc w:val="both"/>
        <w:rPr>
          <w:rFonts w:asciiTheme="majorHAnsi" w:hAnsiTheme="majorHAnsi" w:cstheme="majorHAnsi"/>
          <w:sz w:val="20"/>
          <w:szCs w:val="20"/>
        </w:rPr>
      </w:pPr>
      <w:r w:rsidRPr="00265C22">
        <w:rPr>
          <w:rFonts w:asciiTheme="majorHAnsi" w:hAnsiTheme="majorHAnsi" w:cstheme="majorHAnsi"/>
          <w:spacing w:val="4"/>
          <w:sz w:val="20"/>
          <w:szCs w:val="20"/>
        </w:rPr>
        <w:t>Um</w:t>
      </w:r>
      <w:r w:rsidRPr="00265C22">
        <w:rPr>
          <w:rFonts w:asciiTheme="majorHAnsi" w:hAnsiTheme="majorHAnsi" w:cstheme="majorHAnsi"/>
          <w:sz w:val="20"/>
          <w:szCs w:val="20"/>
        </w:rPr>
        <w:t>o</w:t>
      </w:r>
      <w:r w:rsidRPr="00265C22">
        <w:rPr>
          <w:rFonts w:asciiTheme="majorHAnsi" w:hAnsiTheme="majorHAnsi" w:cstheme="majorHAnsi"/>
          <w:spacing w:val="-3"/>
          <w:sz w:val="20"/>
          <w:szCs w:val="20"/>
        </w:rPr>
        <w:t>ż</w:t>
      </w:r>
      <w:r w:rsidRPr="00265C22">
        <w:rPr>
          <w:rFonts w:asciiTheme="majorHAnsi" w:hAnsiTheme="majorHAnsi" w:cstheme="majorHAnsi"/>
          <w:sz w:val="20"/>
          <w:szCs w:val="20"/>
        </w:rPr>
        <w:t>l</w:t>
      </w:r>
      <w:r w:rsidRPr="00265C22">
        <w:rPr>
          <w:rFonts w:asciiTheme="majorHAnsi" w:hAnsiTheme="majorHAnsi" w:cstheme="majorHAnsi"/>
          <w:spacing w:val="3"/>
          <w:sz w:val="20"/>
          <w:szCs w:val="20"/>
        </w:rPr>
        <w:t>i</w:t>
      </w:r>
      <w:r w:rsidRPr="00265C22">
        <w:rPr>
          <w:rFonts w:asciiTheme="majorHAnsi" w:hAnsiTheme="majorHAnsi" w:cstheme="majorHAnsi"/>
          <w:spacing w:val="-3"/>
          <w:sz w:val="20"/>
          <w:szCs w:val="20"/>
        </w:rPr>
        <w:t>w</w:t>
      </w:r>
      <w:r w:rsidRPr="00265C22">
        <w:rPr>
          <w:rFonts w:asciiTheme="majorHAnsi" w:hAnsiTheme="majorHAnsi" w:cstheme="majorHAnsi"/>
          <w:spacing w:val="3"/>
          <w:sz w:val="20"/>
          <w:szCs w:val="20"/>
        </w:rPr>
        <w:t>i</w:t>
      </w:r>
      <w:r w:rsidRPr="00265C22">
        <w:rPr>
          <w:rFonts w:asciiTheme="majorHAnsi" w:hAnsiTheme="majorHAnsi" w:cstheme="majorHAnsi"/>
          <w:spacing w:val="-2"/>
          <w:sz w:val="20"/>
          <w:szCs w:val="20"/>
        </w:rPr>
        <w:t>e</w:t>
      </w:r>
      <w:r w:rsidRPr="00265C22">
        <w:rPr>
          <w:rFonts w:asciiTheme="majorHAnsi" w:hAnsiTheme="majorHAnsi" w:cstheme="majorHAnsi"/>
          <w:spacing w:val="3"/>
          <w:sz w:val="20"/>
          <w:szCs w:val="20"/>
        </w:rPr>
        <w:t>n</w:t>
      </w:r>
      <w:r w:rsidRPr="00265C22">
        <w:rPr>
          <w:rFonts w:asciiTheme="majorHAnsi" w:hAnsiTheme="majorHAnsi" w:cstheme="majorHAnsi"/>
          <w:sz w:val="20"/>
          <w:szCs w:val="20"/>
        </w:rPr>
        <w:t xml:space="preserve">ie </w:t>
      </w:r>
      <w:r w:rsidRPr="00265C22">
        <w:rPr>
          <w:rFonts w:asciiTheme="majorHAnsi" w:hAnsiTheme="majorHAnsi" w:cstheme="majorHAnsi"/>
          <w:spacing w:val="-2"/>
          <w:sz w:val="20"/>
          <w:szCs w:val="20"/>
        </w:rPr>
        <w:t>p</w:t>
      </w:r>
      <w:r w:rsidRPr="00265C22">
        <w:rPr>
          <w:rFonts w:asciiTheme="majorHAnsi" w:hAnsiTheme="majorHAnsi" w:cstheme="majorHAnsi"/>
          <w:spacing w:val="5"/>
          <w:sz w:val="20"/>
          <w:szCs w:val="20"/>
        </w:rPr>
        <w:t>r</w:t>
      </w:r>
      <w:r w:rsidRPr="00265C22">
        <w:rPr>
          <w:rFonts w:asciiTheme="majorHAnsi" w:hAnsiTheme="majorHAnsi" w:cstheme="majorHAnsi"/>
          <w:spacing w:val="-1"/>
          <w:sz w:val="20"/>
          <w:szCs w:val="20"/>
        </w:rPr>
        <w:t>z</w:t>
      </w:r>
      <w:r w:rsidRPr="00265C22">
        <w:rPr>
          <w:rFonts w:asciiTheme="majorHAnsi" w:hAnsiTheme="majorHAnsi" w:cstheme="majorHAnsi"/>
          <w:sz w:val="20"/>
          <w:szCs w:val="20"/>
        </w:rPr>
        <w:t>ed</w:t>
      </w:r>
      <w:r w:rsidRPr="00265C22">
        <w:rPr>
          <w:rFonts w:asciiTheme="majorHAnsi" w:hAnsiTheme="majorHAnsi" w:cstheme="majorHAnsi"/>
          <w:spacing w:val="2"/>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3"/>
          <w:sz w:val="20"/>
          <w:szCs w:val="20"/>
        </w:rPr>
        <w:t>a</w:t>
      </w:r>
      <w:r w:rsidRPr="00265C22">
        <w:rPr>
          <w:rFonts w:asciiTheme="majorHAnsi" w:hAnsiTheme="majorHAnsi" w:cstheme="majorHAnsi"/>
          <w:spacing w:val="-1"/>
          <w:sz w:val="20"/>
          <w:szCs w:val="20"/>
        </w:rPr>
        <w:t>w</w:t>
      </w:r>
      <w:r w:rsidRPr="00265C22">
        <w:rPr>
          <w:rFonts w:asciiTheme="majorHAnsi" w:hAnsiTheme="majorHAnsi" w:cstheme="majorHAnsi"/>
          <w:spacing w:val="-2"/>
          <w:sz w:val="20"/>
          <w:szCs w:val="20"/>
        </w:rPr>
        <w:t>i</w:t>
      </w:r>
      <w:r w:rsidRPr="00265C22">
        <w:rPr>
          <w:rFonts w:asciiTheme="majorHAnsi" w:hAnsiTheme="majorHAnsi" w:cstheme="majorHAnsi"/>
          <w:spacing w:val="4"/>
          <w:sz w:val="20"/>
          <w:szCs w:val="20"/>
        </w:rPr>
        <w:t>c</w:t>
      </w:r>
      <w:r w:rsidRPr="00265C22">
        <w:rPr>
          <w:rFonts w:asciiTheme="majorHAnsi" w:hAnsiTheme="majorHAnsi" w:cstheme="majorHAnsi"/>
          <w:spacing w:val="-2"/>
          <w:sz w:val="20"/>
          <w:szCs w:val="20"/>
        </w:rPr>
        <w:t>i</w:t>
      </w:r>
      <w:r w:rsidRPr="00265C22">
        <w:rPr>
          <w:rFonts w:asciiTheme="majorHAnsi" w:hAnsiTheme="majorHAnsi" w:cstheme="majorHAnsi"/>
          <w:spacing w:val="3"/>
          <w:sz w:val="20"/>
          <w:szCs w:val="20"/>
        </w:rPr>
        <w:t>e</w:t>
      </w:r>
      <w:r w:rsidRPr="00265C22">
        <w:rPr>
          <w:rFonts w:asciiTheme="majorHAnsi" w:hAnsiTheme="majorHAnsi" w:cstheme="majorHAnsi"/>
          <w:sz w:val="20"/>
          <w:szCs w:val="20"/>
        </w:rPr>
        <w:t>lom</w:t>
      </w:r>
      <w:r w:rsidRPr="00265C22">
        <w:rPr>
          <w:rFonts w:asciiTheme="majorHAnsi" w:hAnsiTheme="majorHAnsi" w:cstheme="majorHAnsi"/>
          <w:spacing w:val="7"/>
          <w:sz w:val="20"/>
          <w:szCs w:val="20"/>
        </w:rPr>
        <w:t xml:space="preserve"> </w:t>
      </w:r>
      <w:r w:rsidRPr="00265C22">
        <w:rPr>
          <w:rFonts w:asciiTheme="majorHAnsi" w:hAnsiTheme="majorHAnsi" w:cstheme="majorHAnsi"/>
          <w:spacing w:val="2"/>
          <w:sz w:val="20"/>
          <w:szCs w:val="20"/>
        </w:rPr>
        <w:t>Z</w:t>
      </w:r>
      <w:r w:rsidRPr="00265C22">
        <w:rPr>
          <w:rFonts w:asciiTheme="majorHAnsi" w:hAnsiTheme="majorHAnsi" w:cstheme="majorHAnsi"/>
          <w:spacing w:val="-5"/>
          <w:sz w:val="20"/>
          <w:szCs w:val="20"/>
        </w:rPr>
        <w:t>a</w:t>
      </w:r>
      <w:r w:rsidRPr="00265C22">
        <w:rPr>
          <w:rFonts w:asciiTheme="majorHAnsi" w:hAnsiTheme="majorHAnsi" w:cstheme="majorHAnsi"/>
          <w:spacing w:val="7"/>
          <w:sz w:val="20"/>
          <w:szCs w:val="20"/>
        </w:rPr>
        <w:t>m</w:t>
      </w:r>
      <w:r w:rsidRPr="00265C22">
        <w:rPr>
          <w:rFonts w:asciiTheme="majorHAnsi" w:hAnsiTheme="majorHAnsi" w:cstheme="majorHAnsi"/>
          <w:spacing w:val="-2"/>
          <w:sz w:val="20"/>
          <w:szCs w:val="20"/>
        </w:rPr>
        <w:t>a</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ia</w:t>
      </w:r>
      <w:r w:rsidRPr="00265C22">
        <w:rPr>
          <w:rFonts w:asciiTheme="majorHAnsi" w:hAnsiTheme="majorHAnsi" w:cstheme="majorHAnsi"/>
          <w:spacing w:val="3"/>
          <w:sz w:val="20"/>
          <w:szCs w:val="20"/>
        </w:rPr>
        <w:t>j</w:t>
      </w:r>
      <w:r w:rsidRPr="00265C22">
        <w:rPr>
          <w:rFonts w:asciiTheme="majorHAnsi" w:hAnsiTheme="majorHAnsi" w:cstheme="majorHAnsi"/>
          <w:spacing w:val="-2"/>
          <w:sz w:val="20"/>
          <w:szCs w:val="20"/>
        </w:rPr>
        <w:t>ą</w:t>
      </w:r>
      <w:r w:rsidRPr="00265C22">
        <w:rPr>
          <w:rFonts w:asciiTheme="majorHAnsi" w:hAnsiTheme="majorHAnsi" w:cstheme="majorHAnsi"/>
          <w:spacing w:val="2"/>
          <w:sz w:val="20"/>
          <w:szCs w:val="20"/>
        </w:rPr>
        <w:t>c</w:t>
      </w:r>
      <w:r w:rsidRPr="00265C22">
        <w:rPr>
          <w:rFonts w:asciiTheme="majorHAnsi" w:hAnsiTheme="majorHAnsi" w:cstheme="majorHAnsi"/>
          <w:sz w:val="20"/>
          <w:szCs w:val="20"/>
        </w:rPr>
        <w:t>ego</w:t>
      </w:r>
      <w:r w:rsidRPr="00265C22">
        <w:rPr>
          <w:rFonts w:asciiTheme="majorHAnsi" w:hAnsiTheme="majorHAnsi" w:cstheme="majorHAnsi"/>
          <w:spacing w:val="10"/>
          <w:sz w:val="20"/>
          <w:szCs w:val="20"/>
        </w:rPr>
        <w:t xml:space="preserve"> </w:t>
      </w:r>
      <w:r w:rsidRPr="00265C22">
        <w:rPr>
          <w:rFonts w:asciiTheme="majorHAnsi" w:hAnsiTheme="majorHAnsi" w:cstheme="majorHAnsi"/>
          <w:sz w:val="20"/>
          <w:szCs w:val="20"/>
        </w:rPr>
        <w:t>or</w:t>
      </w:r>
      <w:r w:rsidRPr="00265C22">
        <w:rPr>
          <w:rFonts w:asciiTheme="majorHAnsi" w:hAnsiTheme="majorHAnsi" w:cstheme="majorHAnsi"/>
          <w:spacing w:val="3"/>
          <w:sz w:val="20"/>
          <w:szCs w:val="20"/>
        </w:rPr>
        <w:t>a</w:t>
      </w:r>
      <w:r w:rsidRPr="00265C22">
        <w:rPr>
          <w:rFonts w:asciiTheme="majorHAnsi" w:hAnsiTheme="majorHAnsi" w:cstheme="majorHAnsi"/>
          <w:sz w:val="20"/>
          <w:szCs w:val="20"/>
        </w:rPr>
        <w:t>z</w:t>
      </w:r>
      <w:r w:rsidRPr="00265C22">
        <w:rPr>
          <w:rFonts w:asciiTheme="majorHAnsi" w:hAnsiTheme="majorHAnsi" w:cstheme="majorHAnsi"/>
          <w:spacing w:val="1"/>
          <w:sz w:val="20"/>
          <w:szCs w:val="20"/>
        </w:rPr>
        <w:t xml:space="preserve"> </w:t>
      </w:r>
      <w:r w:rsidRPr="00265C22">
        <w:rPr>
          <w:rFonts w:asciiTheme="majorHAnsi" w:hAnsiTheme="majorHAnsi" w:cstheme="majorHAnsi"/>
          <w:sz w:val="20"/>
          <w:szCs w:val="20"/>
        </w:rPr>
        <w:t>jedno</w:t>
      </w:r>
      <w:r w:rsidRPr="00265C22">
        <w:rPr>
          <w:rFonts w:asciiTheme="majorHAnsi" w:hAnsiTheme="majorHAnsi" w:cstheme="majorHAnsi"/>
          <w:spacing w:val="-1"/>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4"/>
          <w:sz w:val="20"/>
          <w:szCs w:val="20"/>
        </w:rPr>
        <w:t>k</w:t>
      </w:r>
      <w:r w:rsidRPr="00265C22">
        <w:rPr>
          <w:rFonts w:asciiTheme="majorHAnsi" w:hAnsiTheme="majorHAnsi" w:cstheme="majorHAnsi"/>
          <w:spacing w:val="-5"/>
          <w:sz w:val="20"/>
          <w:szCs w:val="20"/>
        </w:rPr>
        <w:t>o</w:t>
      </w:r>
      <w:r w:rsidRPr="00265C22">
        <w:rPr>
          <w:rFonts w:asciiTheme="majorHAnsi" w:hAnsiTheme="majorHAnsi" w:cstheme="majorHAnsi"/>
          <w:sz w:val="20"/>
          <w:szCs w:val="20"/>
        </w:rPr>
        <w:t>m</w:t>
      </w:r>
      <w:r w:rsidRPr="00265C22">
        <w:rPr>
          <w:rFonts w:asciiTheme="majorHAnsi" w:hAnsiTheme="majorHAnsi" w:cstheme="majorHAnsi"/>
          <w:spacing w:val="14"/>
          <w:sz w:val="20"/>
          <w:szCs w:val="20"/>
        </w:rPr>
        <w:t xml:space="preserve"> </w:t>
      </w:r>
      <w:r w:rsidRPr="00265C22">
        <w:rPr>
          <w:rFonts w:asciiTheme="majorHAnsi" w:hAnsiTheme="majorHAnsi" w:cstheme="majorHAnsi"/>
          <w:spacing w:val="-3"/>
          <w:sz w:val="20"/>
          <w:szCs w:val="20"/>
        </w:rPr>
        <w:t>z</w:t>
      </w:r>
      <w:r w:rsidRPr="00265C22">
        <w:rPr>
          <w:rFonts w:asciiTheme="majorHAnsi" w:hAnsiTheme="majorHAnsi" w:cstheme="majorHAnsi"/>
          <w:spacing w:val="3"/>
          <w:sz w:val="20"/>
          <w:szCs w:val="20"/>
        </w:rPr>
        <w:t>e</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n</w:t>
      </w:r>
      <w:r w:rsidRPr="00265C22">
        <w:rPr>
          <w:rFonts w:asciiTheme="majorHAnsi" w:hAnsiTheme="majorHAnsi" w:cstheme="majorHAnsi"/>
          <w:spacing w:val="3"/>
          <w:sz w:val="20"/>
          <w:szCs w:val="20"/>
        </w:rPr>
        <w:t>ę</w:t>
      </w:r>
      <w:r w:rsidRPr="00265C22">
        <w:rPr>
          <w:rFonts w:asciiTheme="majorHAnsi" w:hAnsiTheme="majorHAnsi" w:cstheme="majorHAnsi"/>
          <w:spacing w:val="-1"/>
          <w:sz w:val="20"/>
          <w:szCs w:val="20"/>
        </w:rPr>
        <w:t>t</w:t>
      </w:r>
      <w:r w:rsidRPr="00265C22">
        <w:rPr>
          <w:rFonts w:asciiTheme="majorHAnsi" w:hAnsiTheme="majorHAnsi" w:cstheme="majorHAnsi"/>
          <w:spacing w:val="3"/>
          <w:sz w:val="20"/>
          <w:szCs w:val="20"/>
        </w:rPr>
        <w:t>r</w:t>
      </w:r>
      <w:r w:rsidRPr="00265C22">
        <w:rPr>
          <w:rFonts w:asciiTheme="majorHAnsi" w:hAnsiTheme="majorHAnsi" w:cstheme="majorHAnsi"/>
          <w:spacing w:val="-3"/>
          <w:sz w:val="20"/>
          <w:szCs w:val="20"/>
        </w:rPr>
        <w:t>z</w:t>
      </w:r>
      <w:r w:rsidRPr="00265C22">
        <w:rPr>
          <w:rFonts w:asciiTheme="majorHAnsi" w:hAnsiTheme="majorHAnsi" w:cstheme="majorHAnsi"/>
          <w:spacing w:val="5"/>
          <w:sz w:val="20"/>
          <w:szCs w:val="20"/>
        </w:rPr>
        <w:t>n</w:t>
      </w:r>
      <w:r w:rsidRPr="00265C22">
        <w:rPr>
          <w:rFonts w:asciiTheme="majorHAnsi" w:hAnsiTheme="majorHAnsi" w:cstheme="majorHAnsi"/>
          <w:spacing w:val="-6"/>
          <w:sz w:val="20"/>
          <w:szCs w:val="20"/>
        </w:rPr>
        <w:t>y</w:t>
      </w:r>
      <w:r w:rsidRPr="00265C22">
        <w:rPr>
          <w:rFonts w:asciiTheme="majorHAnsi" w:hAnsiTheme="majorHAnsi" w:cstheme="majorHAnsi"/>
          <w:sz w:val="20"/>
          <w:szCs w:val="20"/>
        </w:rPr>
        <w:t>m</w:t>
      </w:r>
      <w:r w:rsidRPr="00265C22">
        <w:rPr>
          <w:rFonts w:asciiTheme="majorHAnsi" w:hAnsiTheme="majorHAnsi" w:cstheme="majorHAnsi"/>
          <w:spacing w:val="8"/>
          <w:sz w:val="20"/>
          <w:szCs w:val="20"/>
        </w:rPr>
        <w:t xml:space="preserve"> </w:t>
      </w:r>
      <w:r w:rsidRPr="00265C22">
        <w:rPr>
          <w:rFonts w:asciiTheme="majorHAnsi" w:hAnsiTheme="majorHAnsi" w:cstheme="majorHAnsi"/>
          <w:sz w:val="20"/>
          <w:szCs w:val="20"/>
        </w:rPr>
        <w:t>u</w:t>
      </w:r>
      <w:r w:rsidRPr="00265C22">
        <w:rPr>
          <w:rFonts w:asciiTheme="majorHAnsi" w:hAnsiTheme="majorHAnsi" w:cstheme="majorHAnsi"/>
          <w:spacing w:val="3"/>
          <w:sz w:val="20"/>
          <w:szCs w:val="20"/>
        </w:rPr>
        <w:t>po</w:t>
      </w:r>
      <w:r w:rsidRPr="00265C22">
        <w:rPr>
          <w:rFonts w:asciiTheme="majorHAnsi" w:hAnsiTheme="majorHAnsi" w:cstheme="majorHAnsi"/>
          <w:spacing w:val="-3"/>
          <w:sz w:val="20"/>
          <w:szCs w:val="20"/>
        </w:rPr>
        <w:t>w</w:t>
      </w:r>
      <w:r w:rsidRPr="00265C22">
        <w:rPr>
          <w:rFonts w:asciiTheme="majorHAnsi" w:hAnsiTheme="majorHAnsi" w:cstheme="majorHAnsi"/>
          <w:spacing w:val="3"/>
          <w:sz w:val="20"/>
          <w:szCs w:val="20"/>
        </w:rPr>
        <w:t>a</w:t>
      </w:r>
      <w:r w:rsidRPr="00265C22">
        <w:rPr>
          <w:rFonts w:asciiTheme="majorHAnsi" w:hAnsiTheme="majorHAnsi" w:cstheme="majorHAnsi"/>
          <w:spacing w:val="-1"/>
          <w:sz w:val="20"/>
          <w:szCs w:val="20"/>
        </w:rPr>
        <w:t>ż</w:t>
      </w:r>
      <w:r w:rsidRPr="00265C22">
        <w:rPr>
          <w:rFonts w:asciiTheme="majorHAnsi" w:hAnsiTheme="majorHAnsi" w:cstheme="majorHAnsi"/>
          <w:spacing w:val="-2"/>
          <w:sz w:val="20"/>
          <w:szCs w:val="20"/>
        </w:rPr>
        <w:t>n</w:t>
      </w:r>
      <w:r w:rsidRPr="00265C22">
        <w:rPr>
          <w:rFonts w:asciiTheme="majorHAnsi" w:hAnsiTheme="majorHAnsi" w:cstheme="majorHAnsi"/>
          <w:spacing w:val="3"/>
          <w:sz w:val="20"/>
          <w:szCs w:val="20"/>
        </w:rPr>
        <w:t>i</w:t>
      </w:r>
      <w:r w:rsidRPr="00265C22">
        <w:rPr>
          <w:rFonts w:asciiTheme="majorHAnsi" w:hAnsiTheme="majorHAnsi" w:cstheme="majorHAnsi"/>
          <w:sz w:val="20"/>
          <w:szCs w:val="20"/>
        </w:rPr>
        <w:t>o</w:t>
      </w:r>
      <w:r w:rsidRPr="00265C22">
        <w:rPr>
          <w:rFonts w:asciiTheme="majorHAnsi" w:hAnsiTheme="majorHAnsi" w:cstheme="majorHAnsi"/>
          <w:spacing w:val="3"/>
          <w:sz w:val="20"/>
          <w:szCs w:val="20"/>
        </w:rPr>
        <w:t>n</w:t>
      </w:r>
      <w:r w:rsidRPr="00265C22">
        <w:rPr>
          <w:rFonts w:asciiTheme="majorHAnsi" w:hAnsiTheme="majorHAnsi" w:cstheme="majorHAnsi"/>
          <w:spacing w:val="-6"/>
          <w:sz w:val="20"/>
          <w:szCs w:val="20"/>
        </w:rPr>
        <w:t>y</w:t>
      </w:r>
      <w:r w:rsidRPr="00265C22">
        <w:rPr>
          <w:rFonts w:asciiTheme="majorHAnsi" w:hAnsiTheme="majorHAnsi" w:cstheme="majorHAnsi"/>
          <w:sz w:val="20"/>
          <w:szCs w:val="20"/>
        </w:rPr>
        <w:t>m</w:t>
      </w:r>
      <w:r w:rsidRPr="00265C22">
        <w:rPr>
          <w:rFonts w:asciiTheme="majorHAnsi" w:hAnsiTheme="majorHAnsi" w:cstheme="majorHAnsi"/>
          <w:spacing w:val="7"/>
          <w:sz w:val="20"/>
          <w:szCs w:val="20"/>
        </w:rPr>
        <w:t xml:space="preserve"> </w:t>
      </w:r>
      <w:r w:rsidRPr="00265C22">
        <w:rPr>
          <w:rFonts w:asciiTheme="majorHAnsi" w:hAnsiTheme="majorHAnsi" w:cstheme="majorHAnsi"/>
          <w:sz w:val="20"/>
          <w:szCs w:val="20"/>
        </w:rPr>
        <w:t>do</w:t>
      </w:r>
      <w:r w:rsidRPr="00265C22">
        <w:rPr>
          <w:rFonts w:asciiTheme="majorHAnsi" w:hAnsiTheme="majorHAnsi" w:cstheme="majorHAnsi"/>
          <w:spacing w:val="2"/>
          <w:sz w:val="20"/>
          <w:szCs w:val="20"/>
        </w:rPr>
        <w:t xml:space="preserve"> </w:t>
      </w:r>
      <w:r w:rsidRPr="00265C22">
        <w:rPr>
          <w:rFonts w:asciiTheme="majorHAnsi" w:hAnsiTheme="majorHAnsi" w:cstheme="majorHAnsi"/>
          <w:spacing w:val="4"/>
          <w:sz w:val="20"/>
          <w:szCs w:val="20"/>
        </w:rPr>
        <w:t>k</w:t>
      </w:r>
      <w:r w:rsidRPr="00265C22">
        <w:rPr>
          <w:rFonts w:asciiTheme="majorHAnsi" w:hAnsiTheme="majorHAnsi" w:cstheme="majorHAnsi"/>
          <w:sz w:val="20"/>
          <w:szCs w:val="20"/>
        </w:rPr>
        <w:t>on</w:t>
      </w:r>
      <w:r w:rsidRPr="00265C22">
        <w:rPr>
          <w:rFonts w:asciiTheme="majorHAnsi" w:hAnsiTheme="majorHAnsi" w:cstheme="majorHAnsi"/>
          <w:spacing w:val="-1"/>
          <w:sz w:val="20"/>
          <w:szCs w:val="20"/>
        </w:rPr>
        <w:t>t</w:t>
      </w:r>
      <w:r w:rsidRPr="00265C22">
        <w:rPr>
          <w:rFonts w:asciiTheme="majorHAnsi" w:hAnsiTheme="majorHAnsi" w:cstheme="majorHAnsi"/>
          <w:sz w:val="20"/>
          <w:szCs w:val="20"/>
        </w:rPr>
        <w:t>roli</w:t>
      </w:r>
      <w:r w:rsidRPr="00265C22">
        <w:rPr>
          <w:rFonts w:asciiTheme="majorHAnsi" w:hAnsiTheme="majorHAnsi" w:cstheme="majorHAnsi"/>
          <w:spacing w:val="4"/>
          <w:sz w:val="20"/>
          <w:szCs w:val="20"/>
        </w:rPr>
        <w:t xml:space="preserve"> </w:t>
      </w:r>
      <w:r w:rsidRPr="00265C22">
        <w:rPr>
          <w:rFonts w:asciiTheme="majorHAnsi" w:hAnsiTheme="majorHAnsi" w:cstheme="majorHAnsi"/>
          <w:sz w:val="20"/>
          <w:szCs w:val="20"/>
        </w:rPr>
        <w:t>pla</w:t>
      </w:r>
      <w:r w:rsidRPr="00265C22">
        <w:rPr>
          <w:rFonts w:asciiTheme="majorHAnsi" w:hAnsiTheme="majorHAnsi" w:cstheme="majorHAnsi"/>
          <w:spacing w:val="-1"/>
          <w:sz w:val="20"/>
          <w:szCs w:val="20"/>
        </w:rPr>
        <w:t>c</w:t>
      </w:r>
      <w:r w:rsidRPr="00265C22">
        <w:rPr>
          <w:rFonts w:asciiTheme="majorHAnsi" w:hAnsiTheme="majorHAnsi" w:cstheme="majorHAnsi"/>
          <w:sz w:val="20"/>
          <w:szCs w:val="20"/>
        </w:rPr>
        <w:t>u</w:t>
      </w:r>
      <w:r w:rsidRPr="00265C22">
        <w:rPr>
          <w:rFonts w:asciiTheme="majorHAnsi" w:hAnsiTheme="majorHAnsi" w:cstheme="majorHAnsi"/>
          <w:spacing w:val="8"/>
          <w:sz w:val="20"/>
          <w:szCs w:val="20"/>
        </w:rPr>
        <w:t xml:space="preserve"> </w:t>
      </w:r>
      <w:r w:rsidRPr="00265C22">
        <w:rPr>
          <w:rFonts w:asciiTheme="majorHAnsi" w:hAnsiTheme="majorHAnsi" w:cstheme="majorHAnsi"/>
          <w:spacing w:val="-2"/>
          <w:sz w:val="20"/>
          <w:szCs w:val="20"/>
        </w:rPr>
        <w:t>b</w:t>
      </w:r>
      <w:r w:rsidRPr="00265C22">
        <w:rPr>
          <w:rFonts w:asciiTheme="majorHAnsi" w:hAnsiTheme="majorHAnsi" w:cstheme="majorHAnsi"/>
          <w:sz w:val="20"/>
          <w:szCs w:val="20"/>
        </w:rPr>
        <w:t>u</w:t>
      </w:r>
      <w:r w:rsidRPr="00265C22">
        <w:rPr>
          <w:rFonts w:asciiTheme="majorHAnsi" w:hAnsiTheme="majorHAnsi" w:cstheme="majorHAnsi"/>
          <w:spacing w:val="3"/>
          <w:sz w:val="20"/>
          <w:szCs w:val="20"/>
        </w:rPr>
        <w:t>do</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y i</w:t>
      </w:r>
      <w:r w:rsidRPr="00265C22">
        <w:rPr>
          <w:rFonts w:asciiTheme="majorHAnsi" w:hAnsiTheme="majorHAnsi" w:cstheme="majorHAnsi"/>
          <w:spacing w:val="3"/>
          <w:sz w:val="20"/>
          <w:szCs w:val="20"/>
        </w:rPr>
        <w:t xml:space="preserve"> </w:t>
      </w:r>
      <w:r w:rsidRPr="00265C22">
        <w:rPr>
          <w:rFonts w:asciiTheme="majorHAnsi" w:hAnsiTheme="majorHAnsi" w:cstheme="majorHAnsi"/>
          <w:sz w:val="20"/>
          <w:szCs w:val="20"/>
        </w:rPr>
        <w:t>po</w:t>
      </w:r>
      <w:r w:rsidRPr="00265C22">
        <w:rPr>
          <w:rFonts w:asciiTheme="majorHAnsi" w:hAnsiTheme="majorHAnsi" w:cstheme="majorHAnsi"/>
          <w:spacing w:val="4"/>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z w:val="20"/>
          <w:szCs w:val="20"/>
        </w:rPr>
        <w:t>ępu</w:t>
      </w:r>
      <w:r w:rsidRPr="00265C22">
        <w:rPr>
          <w:rFonts w:asciiTheme="majorHAnsi" w:hAnsiTheme="majorHAnsi" w:cstheme="majorHAnsi"/>
          <w:spacing w:val="6"/>
          <w:sz w:val="20"/>
          <w:szCs w:val="20"/>
        </w:rPr>
        <w:t xml:space="preserve"> </w:t>
      </w:r>
      <w:r w:rsidRPr="00265C22">
        <w:rPr>
          <w:rFonts w:asciiTheme="majorHAnsi" w:hAnsiTheme="majorHAnsi" w:cstheme="majorHAnsi"/>
          <w:sz w:val="20"/>
          <w:szCs w:val="20"/>
        </w:rPr>
        <w:t>r</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b</w:t>
      </w:r>
      <w:r w:rsidRPr="00265C22">
        <w:rPr>
          <w:rFonts w:asciiTheme="majorHAnsi" w:hAnsiTheme="majorHAnsi" w:cstheme="majorHAnsi"/>
          <w:sz w:val="20"/>
          <w:szCs w:val="20"/>
        </w:rPr>
        <w:t>ót</w:t>
      </w:r>
      <w:r w:rsidRPr="00265C22">
        <w:rPr>
          <w:rFonts w:asciiTheme="majorHAnsi" w:hAnsiTheme="majorHAnsi" w:cstheme="majorHAnsi"/>
          <w:spacing w:val="4"/>
          <w:sz w:val="20"/>
          <w:szCs w:val="20"/>
        </w:rPr>
        <w:t xml:space="preserve"> s</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ob</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d</w:t>
      </w:r>
      <w:r w:rsidRPr="00265C22">
        <w:rPr>
          <w:rFonts w:asciiTheme="majorHAnsi" w:hAnsiTheme="majorHAnsi" w:cstheme="majorHAnsi"/>
          <w:sz w:val="20"/>
          <w:szCs w:val="20"/>
        </w:rPr>
        <w:t>n</w:t>
      </w:r>
      <w:r w:rsidRPr="00265C22">
        <w:rPr>
          <w:rFonts w:asciiTheme="majorHAnsi" w:hAnsiTheme="majorHAnsi" w:cstheme="majorHAnsi"/>
          <w:spacing w:val="3"/>
          <w:sz w:val="20"/>
          <w:szCs w:val="20"/>
        </w:rPr>
        <w:t>e</w:t>
      </w:r>
      <w:r w:rsidRPr="00265C22">
        <w:rPr>
          <w:rFonts w:asciiTheme="majorHAnsi" w:hAnsiTheme="majorHAnsi" w:cstheme="majorHAnsi"/>
          <w:sz w:val="20"/>
          <w:szCs w:val="20"/>
        </w:rPr>
        <w:t>go</w:t>
      </w:r>
      <w:r w:rsidRPr="00265C22">
        <w:rPr>
          <w:rFonts w:asciiTheme="majorHAnsi" w:hAnsiTheme="majorHAnsi" w:cstheme="majorHAnsi"/>
          <w:spacing w:val="4"/>
          <w:sz w:val="20"/>
          <w:szCs w:val="20"/>
        </w:rPr>
        <w:t xml:space="preserve"> </w:t>
      </w:r>
      <w:r w:rsidRPr="00265C22">
        <w:rPr>
          <w:rFonts w:asciiTheme="majorHAnsi" w:hAnsiTheme="majorHAnsi" w:cstheme="majorHAnsi"/>
          <w:sz w:val="20"/>
          <w:szCs w:val="20"/>
        </w:rPr>
        <w:t>do</w:t>
      </w:r>
      <w:r w:rsidRPr="00265C22">
        <w:rPr>
          <w:rFonts w:asciiTheme="majorHAnsi" w:hAnsiTheme="majorHAnsi" w:cstheme="majorHAnsi"/>
          <w:spacing w:val="2"/>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2"/>
          <w:sz w:val="20"/>
          <w:szCs w:val="20"/>
        </w:rPr>
        <w:t>ę</w:t>
      </w:r>
      <w:r w:rsidRPr="00265C22">
        <w:rPr>
          <w:rFonts w:asciiTheme="majorHAnsi" w:hAnsiTheme="majorHAnsi" w:cstheme="majorHAnsi"/>
          <w:sz w:val="20"/>
          <w:szCs w:val="20"/>
        </w:rPr>
        <w:t>pu</w:t>
      </w:r>
      <w:r w:rsidRPr="00265C22">
        <w:rPr>
          <w:rFonts w:asciiTheme="majorHAnsi" w:hAnsiTheme="majorHAnsi" w:cstheme="majorHAnsi"/>
          <w:spacing w:val="6"/>
          <w:sz w:val="20"/>
          <w:szCs w:val="20"/>
        </w:rPr>
        <w:t xml:space="preserve"> </w:t>
      </w:r>
      <w:r w:rsidRPr="00265C22">
        <w:rPr>
          <w:rFonts w:asciiTheme="majorHAnsi" w:hAnsiTheme="majorHAnsi" w:cstheme="majorHAnsi"/>
          <w:spacing w:val="3"/>
          <w:sz w:val="20"/>
          <w:szCs w:val="20"/>
        </w:rPr>
        <w:t>d</w:t>
      </w:r>
      <w:r w:rsidRPr="00265C22">
        <w:rPr>
          <w:rFonts w:asciiTheme="majorHAnsi" w:hAnsiTheme="majorHAnsi" w:cstheme="majorHAnsi"/>
          <w:sz w:val="20"/>
          <w:szCs w:val="20"/>
        </w:rPr>
        <w:t>o</w:t>
      </w:r>
      <w:r w:rsidRPr="00265C22">
        <w:rPr>
          <w:rFonts w:asciiTheme="majorHAnsi" w:hAnsiTheme="majorHAnsi" w:cstheme="majorHAnsi"/>
          <w:spacing w:val="1"/>
          <w:sz w:val="20"/>
          <w:szCs w:val="20"/>
        </w:rPr>
        <w:t xml:space="preserve"> </w:t>
      </w:r>
      <w:r w:rsidRPr="00265C22">
        <w:rPr>
          <w:rFonts w:asciiTheme="majorHAnsi" w:hAnsiTheme="majorHAnsi" w:cstheme="majorHAnsi"/>
          <w:spacing w:val="3"/>
          <w:sz w:val="20"/>
          <w:szCs w:val="20"/>
        </w:rPr>
        <w:t>p</w:t>
      </w:r>
      <w:r w:rsidRPr="00265C22">
        <w:rPr>
          <w:rFonts w:asciiTheme="majorHAnsi" w:hAnsiTheme="majorHAnsi" w:cstheme="majorHAnsi"/>
          <w:spacing w:val="-2"/>
          <w:sz w:val="20"/>
          <w:szCs w:val="20"/>
        </w:rPr>
        <w:t>l</w:t>
      </w:r>
      <w:r w:rsidRPr="00265C22">
        <w:rPr>
          <w:rFonts w:asciiTheme="majorHAnsi" w:hAnsiTheme="majorHAnsi" w:cstheme="majorHAnsi"/>
          <w:sz w:val="20"/>
          <w:szCs w:val="20"/>
        </w:rPr>
        <w:t>a</w:t>
      </w:r>
      <w:r w:rsidRPr="00265C22">
        <w:rPr>
          <w:rFonts w:asciiTheme="majorHAnsi" w:hAnsiTheme="majorHAnsi" w:cstheme="majorHAnsi"/>
          <w:spacing w:val="2"/>
          <w:sz w:val="20"/>
          <w:szCs w:val="20"/>
        </w:rPr>
        <w:t>c</w:t>
      </w:r>
      <w:r w:rsidRPr="00265C22">
        <w:rPr>
          <w:rFonts w:asciiTheme="majorHAnsi" w:hAnsiTheme="majorHAnsi" w:cstheme="majorHAnsi"/>
          <w:sz w:val="20"/>
          <w:szCs w:val="20"/>
        </w:rPr>
        <w:t>u</w:t>
      </w:r>
      <w:r w:rsidRPr="00265C22">
        <w:rPr>
          <w:rFonts w:asciiTheme="majorHAnsi" w:hAnsiTheme="majorHAnsi" w:cstheme="majorHAnsi"/>
          <w:spacing w:val="6"/>
          <w:sz w:val="20"/>
          <w:szCs w:val="20"/>
        </w:rPr>
        <w:t xml:space="preserve"> </w:t>
      </w:r>
      <w:r w:rsidRPr="00265C22">
        <w:rPr>
          <w:rFonts w:asciiTheme="majorHAnsi" w:hAnsiTheme="majorHAnsi" w:cstheme="majorHAnsi"/>
          <w:sz w:val="20"/>
          <w:szCs w:val="20"/>
        </w:rPr>
        <w:t>bud</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w</w:t>
      </w:r>
      <w:r w:rsidRPr="00265C22">
        <w:rPr>
          <w:rFonts w:asciiTheme="majorHAnsi" w:hAnsiTheme="majorHAnsi" w:cstheme="majorHAnsi"/>
          <w:spacing w:val="-3"/>
          <w:sz w:val="20"/>
          <w:szCs w:val="20"/>
        </w:rPr>
        <w:t>y.</w:t>
      </w:r>
      <w:r w:rsidR="00617094" w:rsidRPr="00265C22">
        <w:rPr>
          <w:rFonts w:asciiTheme="majorHAnsi" w:hAnsiTheme="majorHAnsi" w:cstheme="majorHAnsi"/>
          <w:sz w:val="20"/>
          <w:szCs w:val="20"/>
        </w:rPr>
        <w:t xml:space="preserve"> </w:t>
      </w:r>
    </w:p>
    <w:p w14:paraId="17241690" w14:textId="16D6477B" w:rsidR="00617094" w:rsidRPr="00265C22" w:rsidRDefault="00C742E4" w:rsidP="00265C22">
      <w:pPr>
        <w:pStyle w:val="Textbody"/>
        <w:numPr>
          <w:ilvl w:val="0"/>
          <w:numId w:val="124"/>
        </w:numPr>
        <w:spacing w:after="0"/>
        <w:ind w:left="426" w:hanging="426"/>
        <w:jc w:val="both"/>
        <w:rPr>
          <w:rFonts w:asciiTheme="majorHAnsi" w:hAnsiTheme="majorHAnsi" w:cstheme="majorHAnsi"/>
          <w:sz w:val="20"/>
          <w:szCs w:val="20"/>
        </w:rPr>
      </w:pPr>
      <w:r>
        <w:rPr>
          <w:rFonts w:asciiTheme="majorHAnsi" w:hAnsiTheme="majorHAnsi" w:cstheme="majorHAnsi"/>
          <w:sz w:val="20"/>
          <w:szCs w:val="20"/>
        </w:rPr>
        <w:t>W</w:t>
      </w:r>
      <w:r w:rsidR="00617094" w:rsidRPr="00265C22">
        <w:rPr>
          <w:rFonts w:asciiTheme="majorHAnsi" w:hAnsiTheme="majorHAnsi" w:cstheme="majorHAnsi"/>
          <w:sz w:val="20"/>
          <w:szCs w:val="20"/>
        </w:rPr>
        <w:t xml:space="preserve">ykonywanie obowiązków wynikających z udzielonej gwarancji/rękojmi w okresie, o którym mowa w </w:t>
      </w:r>
      <w:r w:rsidR="00617094" w:rsidRPr="00265C22">
        <w:rPr>
          <w:rFonts w:asciiTheme="majorHAnsi" w:hAnsiTheme="majorHAnsi" w:cstheme="majorHAnsi"/>
          <w:color w:val="000000"/>
          <w:sz w:val="20"/>
          <w:szCs w:val="20"/>
        </w:rPr>
        <w:t>§ 2 umowy.</w:t>
      </w:r>
    </w:p>
    <w:p w14:paraId="37ACF283" w14:textId="5E68494A" w:rsidR="000760F7" w:rsidRPr="00321528" w:rsidRDefault="000760F7" w:rsidP="000D2440">
      <w:pPr>
        <w:pStyle w:val="Akapitzlist"/>
        <w:numPr>
          <w:ilvl w:val="0"/>
          <w:numId w:val="124"/>
        </w:numPr>
        <w:tabs>
          <w:tab w:val="clear" w:pos="786"/>
        </w:tabs>
        <w:spacing w:after="0"/>
        <w:ind w:left="426" w:hanging="426"/>
        <w:jc w:val="both"/>
        <w:rPr>
          <w:rFonts w:asciiTheme="majorHAnsi" w:hAnsiTheme="majorHAnsi" w:cstheme="majorHAnsi"/>
          <w:b/>
          <w:bCs/>
          <w:sz w:val="20"/>
          <w:szCs w:val="20"/>
          <w:lang w:eastAsia="fa-IR"/>
        </w:rPr>
      </w:pPr>
      <w:r w:rsidRPr="00321528">
        <w:rPr>
          <w:rFonts w:asciiTheme="majorHAnsi" w:hAnsiTheme="majorHAnsi" w:cstheme="majorHAnsi"/>
          <w:b/>
          <w:bCs/>
          <w:sz w:val="20"/>
          <w:szCs w:val="20"/>
          <w:lang w:eastAsia="fa-IR"/>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 Wykonawca przedłoży Zamawiającemu kopię ww. polisy OC przed podpisaniem Umowy.  </w:t>
      </w:r>
    </w:p>
    <w:p w14:paraId="38E6DF16" w14:textId="77777777" w:rsidR="00B87B4E" w:rsidRP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 xml:space="preserve">Uiszczanie opłaty za media wedle wskazań liczników lub uzgodnionym ryczałtem. </w:t>
      </w:r>
    </w:p>
    <w:p w14:paraId="0C091308"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Zabezpieczenie obiektów w trakcie realizacji prac.</w:t>
      </w:r>
    </w:p>
    <w:p w14:paraId="532BCAAF" w14:textId="7C0FCDC3" w:rsidR="00B87B4E" w:rsidRPr="000760F7"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Zajęcie i zagospodarowanie terenu związanego z potrzebami budowy</w:t>
      </w:r>
      <w:r w:rsidR="003875E8">
        <w:rPr>
          <w:rFonts w:asciiTheme="majorHAnsi" w:hAnsiTheme="majorHAnsi" w:cstheme="majorHAnsi"/>
          <w:sz w:val="20"/>
          <w:szCs w:val="20"/>
        </w:rPr>
        <w:t xml:space="preserve"> </w:t>
      </w:r>
      <w:r w:rsidRPr="000760F7">
        <w:rPr>
          <w:rFonts w:asciiTheme="majorHAnsi" w:hAnsiTheme="majorHAnsi" w:cstheme="majorHAnsi"/>
          <w:sz w:val="20"/>
          <w:szCs w:val="20"/>
        </w:rPr>
        <w:t>oraz zorganizowania zaplecza budowy.</w:t>
      </w:r>
    </w:p>
    <w:p w14:paraId="520B7EEE" w14:textId="77777777" w:rsidR="00B87B4E" w:rsidRDefault="00B87B4E" w:rsidP="00B87B4E">
      <w:pPr>
        <w:pStyle w:val="Akapitzlist"/>
        <w:numPr>
          <w:ilvl w:val="0"/>
          <w:numId w:val="124"/>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Przestrzeganie przepisów i zasad BHP oraz p.poż. oraz przeszkolenie personelu w tym zakresie.</w:t>
      </w:r>
    </w:p>
    <w:p w14:paraId="5DD14F04" w14:textId="6F1144C2" w:rsidR="00F047EE" w:rsidRPr="00A9477C" w:rsidRDefault="00F047EE" w:rsidP="003875E8">
      <w:pPr>
        <w:pStyle w:val="Akapitzlist"/>
        <w:numPr>
          <w:ilvl w:val="0"/>
          <w:numId w:val="124"/>
        </w:numPr>
        <w:tabs>
          <w:tab w:val="clear" w:pos="786"/>
          <w:tab w:val="num" w:pos="426"/>
        </w:tabs>
        <w:ind w:left="426" w:hanging="426"/>
        <w:jc w:val="both"/>
        <w:rPr>
          <w:rFonts w:asciiTheme="majorHAnsi" w:hAnsiTheme="majorHAnsi" w:cstheme="majorHAnsi"/>
          <w:sz w:val="20"/>
          <w:szCs w:val="20"/>
        </w:rPr>
      </w:pPr>
      <w:r w:rsidRPr="00A9477C">
        <w:rPr>
          <w:rFonts w:asciiTheme="majorHAnsi" w:hAnsiTheme="majorHAnsi" w:cstheme="majorHAnsi"/>
          <w:sz w:val="20"/>
          <w:szCs w:val="20"/>
        </w:rPr>
        <w:t xml:space="preserve">Prowadzenie robót w sposób nie powodujący szkód, w tym zagrożenia bezpieczeństwa ludzi i mienia oraz zapewniający ochronę uzasadnionych interesów osób trzecich, pod rygorem odpowiedzialności cywilnej za powstałe szkody. </w:t>
      </w:r>
    </w:p>
    <w:p w14:paraId="2FAEAEC2" w14:textId="63F85FC2" w:rsidR="00F047EE" w:rsidRPr="00A9477C" w:rsidRDefault="00F047EE" w:rsidP="00F047EE">
      <w:pPr>
        <w:pStyle w:val="Akapitzlist"/>
        <w:numPr>
          <w:ilvl w:val="0"/>
          <w:numId w:val="124"/>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sz w:val="20"/>
          <w:szCs w:val="20"/>
        </w:rPr>
      </w:pPr>
      <w:r w:rsidRPr="00A9477C">
        <w:rPr>
          <w:rFonts w:asciiTheme="majorHAnsi" w:eastAsia="ComicSansMS,Bold" w:hAnsiTheme="majorHAnsi" w:cstheme="majorHAnsi"/>
          <w:sz w:val="20"/>
          <w:szCs w:val="20"/>
        </w:rPr>
        <w:t xml:space="preserve">Wstrzymanie robót budowlanych w przypadku stwierdzenia możliwości powstania zagrożenia oraz bezzwłocznego zawiadomienia o tym właściwych organów i Zamawiającego. </w:t>
      </w:r>
    </w:p>
    <w:p w14:paraId="72DC37A9" w14:textId="710556A3"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color w:val="000000"/>
          <w:sz w:val="20"/>
          <w:szCs w:val="20"/>
        </w:rPr>
        <w:t>Nieutrudnianie komunikacji, prace najbardziej hałaśliwe lub w inny sposób uciążliwe dla otoczenia powinny być wykonywane od poniedziałku do piątku w godzinach od 9:00 do 16:00.</w:t>
      </w:r>
    </w:p>
    <w:p w14:paraId="055038DF" w14:textId="0555B3C5"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sz w:val="20"/>
          <w:szCs w:val="20"/>
        </w:rPr>
        <w:t xml:space="preserve">Ochrony środowiska na terenie robót i w bezpośrednim otoczeniu. </w:t>
      </w:r>
    </w:p>
    <w:p w14:paraId="136F4B76" w14:textId="195D8EC7"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sz w:val="20"/>
          <w:szCs w:val="20"/>
        </w:rPr>
        <w:t>Uporządkowanie całego terenu zajętego na prowadzenie robót związanych z robotami budowlanymi</w:t>
      </w:r>
      <w:r w:rsidR="003875E8">
        <w:rPr>
          <w:rFonts w:asciiTheme="majorHAnsi" w:eastAsia="ComicSansMS,Bold" w:hAnsiTheme="majorHAnsi" w:cstheme="majorHAnsi"/>
          <w:sz w:val="20"/>
          <w:szCs w:val="20"/>
        </w:rPr>
        <w:t>.</w:t>
      </w:r>
    </w:p>
    <w:p w14:paraId="1E1144C2" w14:textId="77777777" w:rsidR="00B87B4E" w:rsidRDefault="00B87B4E" w:rsidP="00B87B4E">
      <w:pPr>
        <w:pStyle w:val="Akapitzlist"/>
        <w:numPr>
          <w:ilvl w:val="0"/>
          <w:numId w:val="124"/>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Wykonanie</w:t>
      </w:r>
      <w:r w:rsidRPr="00B87B4E">
        <w:rPr>
          <w:rFonts w:asciiTheme="majorHAnsi" w:hAnsiTheme="majorHAnsi" w:cstheme="majorHAnsi"/>
          <w:color w:val="000000"/>
          <w:sz w:val="20"/>
          <w:szCs w:val="20"/>
          <w:lang w:eastAsia="pl-PL"/>
        </w:rPr>
        <w:t xml:space="preserve"> </w:t>
      </w:r>
      <w:r w:rsidRPr="00B87B4E">
        <w:rPr>
          <w:rFonts w:asciiTheme="majorHAnsi" w:hAnsiTheme="majorHAnsi" w:cstheme="majorHAnsi"/>
          <w:sz w:val="20"/>
          <w:szCs w:val="20"/>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09A3234C" w14:textId="77777777" w:rsidR="001D7A6A" w:rsidRPr="001D7A6A" w:rsidRDefault="001D7A6A" w:rsidP="001D7A6A">
      <w:pPr>
        <w:pStyle w:val="Akapitzlist"/>
        <w:numPr>
          <w:ilvl w:val="0"/>
          <w:numId w:val="124"/>
        </w:numPr>
        <w:tabs>
          <w:tab w:val="clear" w:pos="786"/>
        </w:tabs>
        <w:spacing w:after="0" w:line="240" w:lineRule="auto"/>
        <w:ind w:left="426" w:hanging="426"/>
        <w:jc w:val="both"/>
        <w:rPr>
          <w:rFonts w:asciiTheme="majorHAnsi" w:hAnsiTheme="majorHAnsi" w:cstheme="majorHAnsi"/>
          <w:sz w:val="20"/>
          <w:szCs w:val="20"/>
        </w:rPr>
      </w:pPr>
      <w:r w:rsidRPr="001D7A6A">
        <w:rPr>
          <w:rFonts w:asciiTheme="majorHAnsi" w:hAnsiTheme="majorHAnsi" w:cstheme="majorHAnsi"/>
          <w:sz w:val="20"/>
          <w:szCs w:val="20"/>
        </w:rPr>
        <w:t xml:space="preserve">Wykonawca zobowiązuje się do realizacji przedmiotu zamówienia z uwzględnieniem warunków dostępności dla osób ze szczególnymi potrzebami zgodnie z wymaganiami ustawy z dnia 19 lipca 2019 r. o zapewnieniu dostępności osobom ze szczególnymi potrzebami, w szczególności poprzez: </w:t>
      </w:r>
    </w:p>
    <w:p w14:paraId="528DDE58" w14:textId="77777777" w:rsidR="001D7A6A" w:rsidRPr="001D7A6A" w:rsidRDefault="001D7A6A" w:rsidP="001D7A6A">
      <w:pPr>
        <w:pStyle w:val="Akapitzlist"/>
        <w:spacing w:after="0" w:line="240" w:lineRule="auto"/>
        <w:ind w:left="426"/>
        <w:jc w:val="both"/>
        <w:rPr>
          <w:rFonts w:asciiTheme="majorHAnsi" w:hAnsiTheme="majorHAnsi" w:cstheme="majorHAnsi"/>
          <w:sz w:val="20"/>
          <w:szCs w:val="20"/>
        </w:rPr>
      </w:pPr>
      <w:r w:rsidRPr="001D7A6A">
        <w:rPr>
          <w:rFonts w:asciiTheme="majorHAnsi" w:hAnsiTheme="majorHAnsi" w:cstheme="majorHAnsi"/>
          <w:sz w:val="20"/>
          <w:szCs w:val="20"/>
        </w:rPr>
        <w:t xml:space="preserve">1) zapewnienie wolnych od barier poziomych i pionowych przestrzeni komunikacyjnych, </w:t>
      </w:r>
    </w:p>
    <w:p w14:paraId="5DA26A29" w14:textId="2797B79A" w:rsidR="001D7A6A" w:rsidRPr="00B87B4E" w:rsidRDefault="001D7A6A" w:rsidP="001D7A6A">
      <w:pPr>
        <w:pStyle w:val="Akapitzlist"/>
        <w:spacing w:after="0" w:line="240" w:lineRule="auto"/>
        <w:ind w:left="426"/>
        <w:jc w:val="both"/>
        <w:rPr>
          <w:rFonts w:asciiTheme="majorHAnsi" w:hAnsiTheme="majorHAnsi" w:cstheme="majorHAnsi"/>
          <w:sz w:val="20"/>
          <w:szCs w:val="20"/>
        </w:rPr>
      </w:pPr>
      <w:r w:rsidRPr="001D7A6A">
        <w:rPr>
          <w:rFonts w:asciiTheme="majorHAnsi" w:hAnsiTheme="majorHAnsi" w:cstheme="majorHAnsi"/>
          <w:sz w:val="20"/>
          <w:szCs w:val="20"/>
        </w:rPr>
        <w:t>2) zapewnienie osobie ze szczególnymi potrzebami wsparcia innej osoby podczas wykonywania czynności, będących przedmiotem zamówienia lub przemieszczającej się w okolicach lub przez teren robót.</w:t>
      </w:r>
    </w:p>
    <w:p w14:paraId="27650F3A" w14:textId="77777777" w:rsidR="003843CC" w:rsidRDefault="003843CC" w:rsidP="00687A60">
      <w:pPr>
        <w:spacing w:after="0" w:line="240" w:lineRule="auto"/>
        <w:ind w:right="-99"/>
        <w:rPr>
          <w:rFonts w:asciiTheme="majorHAnsi" w:hAnsiTheme="majorHAnsi" w:cstheme="majorHAnsi"/>
          <w:b/>
          <w:bCs/>
          <w:sz w:val="20"/>
          <w:szCs w:val="20"/>
        </w:rPr>
      </w:pPr>
    </w:p>
    <w:p w14:paraId="0B3B1023" w14:textId="77777777" w:rsidR="001D7A6A" w:rsidRDefault="001D7A6A" w:rsidP="002E06B9">
      <w:pPr>
        <w:spacing w:after="0" w:line="240" w:lineRule="auto"/>
        <w:ind w:right="-99"/>
        <w:jc w:val="center"/>
        <w:rPr>
          <w:rFonts w:asciiTheme="majorHAnsi" w:hAnsiTheme="majorHAnsi" w:cstheme="majorHAnsi"/>
          <w:b/>
          <w:bCs/>
          <w:sz w:val="20"/>
          <w:szCs w:val="20"/>
        </w:rPr>
      </w:pPr>
    </w:p>
    <w:p w14:paraId="79104850" w14:textId="77777777" w:rsidR="001D7A6A" w:rsidRDefault="001D7A6A" w:rsidP="002E06B9">
      <w:pPr>
        <w:spacing w:after="0" w:line="240" w:lineRule="auto"/>
        <w:ind w:right="-99"/>
        <w:jc w:val="center"/>
        <w:rPr>
          <w:rFonts w:asciiTheme="majorHAnsi" w:hAnsiTheme="majorHAnsi" w:cstheme="majorHAnsi"/>
          <w:b/>
          <w:bCs/>
          <w:sz w:val="20"/>
          <w:szCs w:val="20"/>
        </w:rPr>
      </w:pPr>
    </w:p>
    <w:p w14:paraId="70621936" w14:textId="77777777" w:rsidR="001D7A6A" w:rsidRDefault="001D7A6A" w:rsidP="002E06B9">
      <w:pPr>
        <w:spacing w:after="0" w:line="240" w:lineRule="auto"/>
        <w:ind w:right="-99"/>
        <w:jc w:val="center"/>
        <w:rPr>
          <w:rFonts w:asciiTheme="majorHAnsi" w:hAnsiTheme="majorHAnsi" w:cstheme="majorHAnsi"/>
          <w:b/>
          <w:bCs/>
          <w:sz w:val="20"/>
          <w:szCs w:val="20"/>
        </w:rPr>
      </w:pPr>
    </w:p>
    <w:p w14:paraId="7672725C" w14:textId="00B30F64" w:rsidR="008F7F2C" w:rsidRDefault="00F27445" w:rsidP="002E06B9">
      <w:pPr>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lastRenderedPageBreak/>
        <w:t>§ 4</w:t>
      </w:r>
    </w:p>
    <w:p w14:paraId="23C86AC5" w14:textId="64CF0EAA" w:rsidR="00F27445" w:rsidRPr="00BE5784" w:rsidRDefault="00F27445" w:rsidP="000C3D46">
      <w:pPr>
        <w:spacing w:after="0" w:line="240" w:lineRule="auto"/>
        <w:ind w:left="142" w:right="-99"/>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Obowiązki Zamawiającego</w:t>
      </w:r>
    </w:p>
    <w:p w14:paraId="5AB4D6B0" w14:textId="0ABA390F"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Protokolarne przekazanie Wykonawcy placu budowy w terminie uzgodnionym z Wykonawcą</w:t>
      </w:r>
      <w:r w:rsidR="00BE210C">
        <w:rPr>
          <w:rFonts w:asciiTheme="majorHAnsi" w:hAnsiTheme="majorHAnsi" w:cstheme="majorHAnsi"/>
          <w:sz w:val="20"/>
          <w:szCs w:val="20"/>
        </w:rPr>
        <w:t>.</w:t>
      </w:r>
    </w:p>
    <w:p w14:paraId="669D16F2" w14:textId="77777777"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Dokonanie wymaganych przez właściwe przepisy czynności związanych z przygotowaniem i nadzorowaniem robót w terminach i na zasadach określonych w umowie, na podstawie Ustawy z dnia 23 kwietnia 1964 r. Kodeks cywilny i Ustawy z dnia 07 lipca 1994 r. Prawo Budowlane.</w:t>
      </w:r>
    </w:p>
    <w:p w14:paraId="61D8DED6" w14:textId="77777777"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Udostępnienie Wykonawcy odpłatnie źródła poboru wody i energii elektrycznej, zaś rozliczanie nastąpi według wskazań liczników lub uzgodnionym ryczałtem.</w:t>
      </w:r>
    </w:p>
    <w:p w14:paraId="57E9A2AA" w14:textId="65B9857C"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606FDC">
        <w:rPr>
          <w:rFonts w:asciiTheme="majorHAnsi" w:hAnsiTheme="majorHAnsi" w:cstheme="majorHAnsi"/>
          <w:sz w:val="20"/>
          <w:szCs w:val="20"/>
        </w:rPr>
        <w:t>Doko</w:t>
      </w:r>
      <w:r w:rsidR="00BE210C" w:rsidRPr="00606FDC">
        <w:rPr>
          <w:rFonts w:asciiTheme="majorHAnsi" w:hAnsiTheme="majorHAnsi" w:cstheme="majorHAnsi"/>
          <w:sz w:val="20"/>
          <w:szCs w:val="20"/>
        </w:rPr>
        <w:t>nanie</w:t>
      </w:r>
      <w:r w:rsidRPr="00606FDC">
        <w:rPr>
          <w:rFonts w:asciiTheme="majorHAnsi" w:hAnsiTheme="majorHAnsi" w:cstheme="majorHAnsi"/>
          <w:sz w:val="20"/>
          <w:szCs w:val="20"/>
        </w:rPr>
        <w:t xml:space="preserve"> odbior</w:t>
      </w:r>
      <w:r w:rsidR="00BE210C" w:rsidRPr="00606FDC">
        <w:rPr>
          <w:rFonts w:asciiTheme="majorHAnsi" w:hAnsiTheme="majorHAnsi" w:cstheme="majorHAnsi"/>
          <w:sz w:val="20"/>
          <w:szCs w:val="20"/>
        </w:rPr>
        <w:t>u</w:t>
      </w:r>
      <w:r w:rsidRPr="00606FDC">
        <w:rPr>
          <w:rFonts w:asciiTheme="majorHAnsi" w:hAnsiTheme="majorHAnsi" w:cstheme="majorHAnsi"/>
          <w:sz w:val="20"/>
          <w:szCs w:val="20"/>
        </w:rPr>
        <w:t xml:space="preserve"> </w:t>
      </w:r>
      <w:r w:rsidR="00606FDC">
        <w:rPr>
          <w:rFonts w:asciiTheme="majorHAnsi" w:hAnsiTheme="majorHAnsi" w:cstheme="majorHAnsi"/>
          <w:sz w:val="20"/>
          <w:szCs w:val="20"/>
        </w:rPr>
        <w:t xml:space="preserve">przedmiotu umowy </w:t>
      </w:r>
      <w:r w:rsidRPr="00606FDC">
        <w:rPr>
          <w:rFonts w:asciiTheme="majorHAnsi" w:hAnsiTheme="majorHAnsi" w:cstheme="majorHAnsi"/>
          <w:sz w:val="20"/>
          <w:szCs w:val="20"/>
        </w:rPr>
        <w:t>na warunkach określonych w umowie.</w:t>
      </w:r>
    </w:p>
    <w:p w14:paraId="1626A73C" w14:textId="77777777" w:rsidR="00F047EE" w:rsidRDefault="00F047EE" w:rsidP="007D48E1">
      <w:pPr>
        <w:spacing w:after="0" w:line="240" w:lineRule="auto"/>
        <w:ind w:right="-99"/>
        <w:rPr>
          <w:rFonts w:asciiTheme="majorHAnsi" w:hAnsiTheme="majorHAnsi" w:cstheme="majorHAnsi"/>
          <w:b/>
          <w:bCs/>
          <w:sz w:val="20"/>
          <w:szCs w:val="20"/>
        </w:rPr>
      </w:pPr>
    </w:p>
    <w:p w14:paraId="5F3AE0B2" w14:textId="79C859B6" w:rsidR="005F6D73" w:rsidRDefault="00F27445" w:rsidP="00C742E4">
      <w:pPr>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t>§ 5</w:t>
      </w:r>
    </w:p>
    <w:p w14:paraId="05278675" w14:textId="1B5C4BE6" w:rsidR="00F27445" w:rsidRPr="00BE5784" w:rsidRDefault="00C20110" w:rsidP="000C3D46">
      <w:pPr>
        <w:spacing w:after="0" w:line="240" w:lineRule="auto"/>
        <w:ind w:left="142" w:right="-99"/>
        <w:jc w:val="center"/>
        <w:rPr>
          <w:rFonts w:asciiTheme="majorHAnsi" w:hAnsiTheme="majorHAnsi" w:cstheme="majorHAnsi"/>
          <w:b/>
          <w:bCs/>
          <w:sz w:val="20"/>
          <w:szCs w:val="20"/>
          <w:u w:val="single"/>
        </w:rPr>
      </w:pPr>
      <w:r w:rsidRPr="00C20110">
        <w:rPr>
          <w:rFonts w:asciiTheme="majorHAnsi" w:hAnsiTheme="majorHAnsi" w:cstheme="majorHAnsi"/>
          <w:b/>
          <w:bCs/>
          <w:sz w:val="20"/>
          <w:szCs w:val="20"/>
          <w:u w:val="single"/>
        </w:rPr>
        <w:t>Przedstawiciele stron</w:t>
      </w:r>
      <w:r w:rsidR="00606FDC">
        <w:rPr>
          <w:rFonts w:asciiTheme="majorHAnsi" w:hAnsiTheme="majorHAnsi" w:cstheme="majorHAnsi"/>
          <w:b/>
          <w:bCs/>
          <w:sz w:val="20"/>
          <w:szCs w:val="20"/>
          <w:u w:val="single"/>
        </w:rPr>
        <w:t xml:space="preserve"> </w:t>
      </w:r>
    </w:p>
    <w:p w14:paraId="585DF764" w14:textId="5CBF39AF" w:rsidR="00F27445" w:rsidRPr="00F27445" w:rsidRDefault="00F27445" w:rsidP="003843CC">
      <w:pPr>
        <w:numPr>
          <w:ilvl w:val="0"/>
          <w:numId w:val="87"/>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Nadzór nad realizacją przedmiotu umowy ze strony Zamawiającego sprawować będzie </w:t>
      </w:r>
      <w:r w:rsidR="00265C22">
        <w:rPr>
          <w:rFonts w:asciiTheme="majorHAnsi" w:hAnsiTheme="majorHAnsi" w:cstheme="majorHAnsi"/>
          <w:sz w:val="20"/>
          <w:szCs w:val="20"/>
        </w:rPr>
        <w:t>…………………………………</w:t>
      </w:r>
    </w:p>
    <w:p w14:paraId="27E89CB5" w14:textId="1F30359C" w:rsidR="00F27445" w:rsidRDefault="00F27445" w:rsidP="003843CC">
      <w:pPr>
        <w:numPr>
          <w:ilvl w:val="0"/>
          <w:numId w:val="87"/>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Odpowiedzialnym za realizację przedmiotu umowy ze strony Wykonawcy będzie Kierownik budowy w osobie </w:t>
      </w:r>
      <w:r w:rsidR="00770DA0">
        <w:rPr>
          <w:rFonts w:asciiTheme="majorHAnsi" w:hAnsiTheme="majorHAnsi" w:cstheme="majorHAnsi"/>
          <w:sz w:val="20"/>
          <w:szCs w:val="20"/>
        </w:rPr>
        <w:t>……………</w:t>
      </w:r>
      <w:r w:rsidRPr="00F27445">
        <w:rPr>
          <w:rFonts w:asciiTheme="majorHAnsi" w:hAnsiTheme="majorHAnsi" w:cstheme="majorHAnsi"/>
          <w:sz w:val="20"/>
          <w:szCs w:val="20"/>
        </w:rPr>
        <w:t>……………</w:t>
      </w:r>
      <w:r w:rsidR="00C20110">
        <w:rPr>
          <w:rFonts w:asciiTheme="majorHAnsi" w:hAnsiTheme="majorHAnsi" w:cstheme="majorHAnsi"/>
          <w:sz w:val="20"/>
          <w:szCs w:val="20"/>
        </w:rPr>
        <w:t>…………</w:t>
      </w:r>
      <w:r w:rsidRPr="00F27445">
        <w:rPr>
          <w:rFonts w:asciiTheme="majorHAnsi" w:hAnsiTheme="majorHAnsi" w:cstheme="majorHAnsi"/>
          <w:sz w:val="20"/>
          <w:szCs w:val="20"/>
        </w:rPr>
        <w:t>….</w:t>
      </w:r>
      <w:r w:rsidR="00F047EE">
        <w:rPr>
          <w:rFonts w:asciiTheme="majorHAnsi" w:hAnsiTheme="majorHAnsi" w:cstheme="majorHAnsi"/>
          <w:sz w:val="20"/>
          <w:szCs w:val="20"/>
        </w:rPr>
        <w:t>,</w:t>
      </w:r>
      <w:r w:rsidRPr="00F27445">
        <w:rPr>
          <w:rFonts w:asciiTheme="majorHAnsi" w:hAnsiTheme="majorHAnsi" w:cstheme="majorHAnsi"/>
          <w:sz w:val="20"/>
          <w:szCs w:val="20"/>
        </w:rPr>
        <w:t xml:space="preserve"> posiadający uprawnienia budowlane nr…</w:t>
      </w:r>
      <w:r w:rsidR="00BE210C">
        <w:rPr>
          <w:rFonts w:asciiTheme="majorHAnsi" w:hAnsiTheme="majorHAnsi" w:cstheme="majorHAnsi"/>
          <w:sz w:val="20"/>
          <w:szCs w:val="20"/>
        </w:rPr>
        <w:t>…..</w:t>
      </w:r>
      <w:r w:rsidRPr="00F27445">
        <w:rPr>
          <w:rFonts w:asciiTheme="majorHAnsi" w:hAnsiTheme="majorHAnsi" w:cstheme="majorHAnsi"/>
          <w:sz w:val="20"/>
          <w:szCs w:val="20"/>
        </w:rPr>
        <w:t xml:space="preserve"> wydane przez …………………</w:t>
      </w:r>
      <w:r w:rsidR="00C20110">
        <w:rPr>
          <w:rFonts w:asciiTheme="majorHAnsi" w:hAnsiTheme="majorHAnsi" w:cstheme="majorHAnsi"/>
          <w:sz w:val="20"/>
          <w:szCs w:val="20"/>
        </w:rPr>
        <w:t>………………..</w:t>
      </w:r>
    </w:p>
    <w:p w14:paraId="0F1E6581" w14:textId="09BF4359" w:rsidR="00C20110" w:rsidRDefault="00C20110" w:rsidP="00C20110">
      <w:pPr>
        <w:numPr>
          <w:ilvl w:val="0"/>
          <w:numId w:val="87"/>
        </w:numPr>
        <w:suppressAutoHyphens/>
        <w:spacing w:after="0" w:line="240" w:lineRule="auto"/>
        <w:ind w:left="426" w:hanging="426"/>
        <w:jc w:val="both"/>
        <w:rPr>
          <w:rFonts w:asciiTheme="majorHAnsi" w:hAnsiTheme="majorHAnsi" w:cstheme="majorHAnsi"/>
          <w:sz w:val="20"/>
          <w:szCs w:val="20"/>
        </w:rPr>
      </w:pPr>
      <w:r w:rsidRPr="00C20110">
        <w:rPr>
          <w:rFonts w:asciiTheme="majorHAnsi" w:hAnsiTheme="majorHAnsi" w:cstheme="majorHAnsi"/>
          <w:sz w:val="20"/>
          <w:szCs w:val="20"/>
        </w:rPr>
        <w:t>Wykonawca ustanawia Projektanta branży elektrycznej w osobie ………………………</w:t>
      </w:r>
      <w:r>
        <w:rPr>
          <w:rFonts w:asciiTheme="majorHAnsi" w:hAnsiTheme="majorHAnsi" w:cstheme="majorHAnsi"/>
          <w:sz w:val="20"/>
          <w:szCs w:val="20"/>
        </w:rPr>
        <w:t>…………………………………………</w:t>
      </w:r>
      <w:r w:rsidRPr="00C20110">
        <w:rPr>
          <w:rFonts w:asciiTheme="majorHAnsi" w:hAnsiTheme="majorHAnsi" w:cstheme="majorHAnsi"/>
          <w:sz w:val="20"/>
          <w:szCs w:val="20"/>
        </w:rPr>
        <w:t>, tel. ……………………</w:t>
      </w:r>
      <w:r>
        <w:rPr>
          <w:rFonts w:asciiTheme="majorHAnsi" w:hAnsiTheme="majorHAnsi" w:cstheme="majorHAnsi"/>
          <w:sz w:val="20"/>
          <w:szCs w:val="20"/>
        </w:rPr>
        <w:t>…………</w:t>
      </w:r>
      <w:r w:rsidRPr="00C20110">
        <w:rPr>
          <w:rFonts w:asciiTheme="majorHAnsi" w:hAnsiTheme="majorHAnsi" w:cstheme="majorHAnsi"/>
          <w:sz w:val="20"/>
          <w:szCs w:val="20"/>
        </w:rPr>
        <w:t>…,</w:t>
      </w:r>
      <w:r>
        <w:rPr>
          <w:rFonts w:asciiTheme="majorHAnsi" w:hAnsiTheme="majorHAnsi" w:cstheme="majorHAnsi"/>
          <w:sz w:val="20"/>
          <w:szCs w:val="20"/>
        </w:rPr>
        <w:t xml:space="preserve"> </w:t>
      </w:r>
      <w:r w:rsidRPr="00C20110">
        <w:rPr>
          <w:rFonts w:asciiTheme="majorHAnsi" w:hAnsiTheme="majorHAnsi" w:cstheme="majorHAnsi"/>
          <w:sz w:val="20"/>
          <w:szCs w:val="20"/>
        </w:rPr>
        <w:t>adres e-mail: ………………………</w:t>
      </w:r>
      <w:r>
        <w:rPr>
          <w:rFonts w:asciiTheme="majorHAnsi" w:hAnsiTheme="majorHAnsi" w:cstheme="majorHAnsi"/>
          <w:sz w:val="20"/>
          <w:szCs w:val="20"/>
        </w:rPr>
        <w:t xml:space="preserve"> .</w:t>
      </w:r>
    </w:p>
    <w:p w14:paraId="6229AA76" w14:textId="15BC6495" w:rsidR="00C20110" w:rsidRPr="00C20110" w:rsidRDefault="00C20110" w:rsidP="00C20110">
      <w:pPr>
        <w:numPr>
          <w:ilvl w:val="0"/>
          <w:numId w:val="87"/>
        </w:numPr>
        <w:suppressAutoHyphens/>
        <w:spacing w:after="0" w:line="240" w:lineRule="auto"/>
        <w:ind w:left="426" w:hanging="426"/>
        <w:jc w:val="both"/>
        <w:rPr>
          <w:rFonts w:asciiTheme="majorHAnsi" w:hAnsiTheme="majorHAnsi" w:cstheme="majorHAnsi"/>
          <w:sz w:val="20"/>
          <w:szCs w:val="20"/>
        </w:rPr>
      </w:pPr>
      <w:r w:rsidRPr="00C20110">
        <w:rPr>
          <w:rFonts w:asciiTheme="majorHAnsi" w:hAnsiTheme="majorHAnsi" w:cstheme="majorHAnsi"/>
          <w:sz w:val="20"/>
          <w:szCs w:val="20"/>
        </w:rPr>
        <w:t>Zmiana osób, o których mowa w ust. 1,2 i 3 wymaga zawiadomienia odpowiednio Wykonawcy lub Zamawiającego w formie pisemnej, nie powodując konieczności zmiany treści Umowy w formie aneksu.</w:t>
      </w:r>
    </w:p>
    <w:p w14:paraId="21D09C61" w14:textId="0BB3BF51" w:rsidR="00F27445" w:rsidRDefault="00F27445" w:rsidP="00C20110">
      <w:pPr>
        <w:suppressAutoHyphens/>
        <w:spacing w:after="0" w:line="240" w:lineRule="auto"/>
        <w:ind w:left="426"/>
        <w:jc w:val="both"/>
        <w:rPr>
          <w:rFonts w:asciiTheme="majorHAnsi" w:hAnsiTheme="majorHAnsi" w:cstheme="majorHAnsi"/>
          <w:sz w:val="20"/>
          <w:szCs w:val="20"/>
        </w:rPr>
      </w:pPr>
      <w:r w:rsidRPr="00F27445">
        <w:rPr>
          <w:rFonts w:asciiTheme="majorHAnsi" w:hAnsiTheme="majorHAnsi" w:cstheme="majorHAnsi"/>
          <w:sz w:val="20"/>
          <w:szCs w:val="20"/>
        </w:rPr>
        <w:t>Zmiana będzie skuteczna pod warunkiem udokumentowania przez Wykonawcę, że osoba ta posiada kwalifikacje i uprawnienia niezbędne do wykonywania funkcji nadzoru nad realizowanymi robotami nie niższe niż dotychczasowy kierownik robót</w:t>
      </w:r>
      <w:r w:rsidR="00C20110">
        <w:rPr>
          <w:rFonts w:asciiTheme="majorHAnsi" w:hAnsiTheme="majorHAnsi" w:cstheme="majorHAnsi"/>
          <w:sz w:val="20"/>
          <w:szCs w:val="20"/>
        </w:rPr>
        <w:t xml:space="preserve"> lub projektant.</w:t>
      </w:r>
    </w:p>
    <w:p w14:paraId="60C678F5" w14:textId="77777777" w:rsidR="00606FDC" w:rsidRDefault="00606FDC" w:rsidP="00606FDC">
      <w:pPr>
        <w:suppressAutoHyphens/>
        <w:spacing w:after="0" w:line="240" w:lineRule="auto"/>
        <w:ind w:left="426"/>
        <w:jc w:val="center"/>
        <w:rPr>
          <w:rFonts w:asciiTheme="majorHAnsi" w:hAnsiTheme="majorHAnsi" w:cstheme="majorHAnsi"/>
          <w:b/>
          <w:bCs/>
          <w:sz w:val="20"/>
          <w:szCs w:val="20"/>
          <w:u w:val="single"/>
        </w:rPr>
      </w:pPr>
    </w:p>
    <w:p w14:paraId="0A76D990" w14:textId="77777777" w:rsidR="00606FDC" w:rsidRPr="00D35948" w:rsidRDefault="00606FDC" w:rsidP="00C742E4">
      <w:pPr>
        <w:pStyle w:val="Tekstpodstawowywcity"/>
        <w:spacing w:after="0"/>
        <w:ind w:left="0"/>
        <w:jc w:val="center"/>
        <w:rPr>
          <w:rFonts w:asciiTheme="majorHAnsi" w:hAnsiTheme="majorHAnsi" w:cstheme="majorHAnsi"/>
          <w:b/>
          <w:bCs/>
          <w:color w:val="262626"/>
        </w:rPr>
      </w:pPr>
      <w:r w:rsidRPr="00D35948">
        <w:rPr>
          <w:rFonts w:asciiTheme="majorHAnsi" w:hAnsiTheme="majorHAnsi" w:cstheme="majorHAnsi"/>
          <w:b/>
          <w:bCs/>
          <w:color w:val="262626"/>
        </w:rPr>
        <w:t>§ 6</w:t>
      </w:r>
    </w:p>
    <w:p w14:paraId="1100B438" w14:textId="3BBD1B20" w:rsidR="00606FDC" w:rsidRDefault="00606FDC" w:rsidP="00C742E4">
      <w:pPr>
        <w:suppressAutoHyphens/>
        <w:spacing w:after="0" w:line="240" w:lineRule="auto"/>
        <w:jc w:val="center"/>
        <w:rPr>
          <w:rFonts w:asciiTheme="majorHAnsi" w:hAnsiTheme="majorHAnsi" w:cstheme="majorHAnsi"/>
          <w:sz w:val="20"/>
          <w:szCs w:val="20"/>
        </w:rPr>
      </w:pPr>
      <w:r w:rsidRPr="00BE5784">
        <w:rPr>
          <w:rFonts w:asciiTheme="majorHAnsi" w:hAnsiTheme="majorHAnsi" w:cstheme="majorHAnsi"/>
          <w:b/>
          <w:bCs/>
          <w:sz w:val="20"/>
          <w:szCs w:val="20"/>
          <w:u w:val="single"/>
        </w:rPr>
        <w:t>Warunki realizacji umowy</w:t>
      </w:r>
    </w:p>
    <w:p w14:paraId="073CAEA2" w14:textId="11163874" w:rsidR="00F27445" w:rsidRPr="00265C22" w:rsidRDefault="00F27445" w:rsidP="00606FDC">
      <w:pPr>
        <w:numPr>
          <w:ilvl w:val="0"/>
          <w:numId w:val="148"/>
        </w:numPr>
        <w:suppressAutoHyphens/>
        <w:spacing w:after="0" w:line="240" w:lineRule="auto"/>
        <w:ind w:left="426" w:hanging="426"/>
        <w:jc w:val="both"/>
        <w:rPr>
          <w:rFonts w:asciiTheme="majorHAnsi" w:hAnsiTheme="majorHAnsi" w:cstheme="majorHAnsi"/>
          <w:sz w:val="20"/>
          <w:szCs w:val="20"/>
        </w:rPr>
      </w:pPr>
      <w:r w:rsidRPr="00265C22">
        <w:rPr>
          <w:rFonts w:asciiTheme="majorHAnsi" w:hAnsiTheme="majorHAnsi" w:cstheme="majorHAnsi"/>
          <w:sz w:val="20"/>
          <w:szCs w:val="20"/>
        </w:rPr>
        <w:t>Wykonawca zobowiązuje się do. uporządkowanie terenu budowy po zakończeniu robót – doprowadzenie do stanu oraz zagospodarowanie na własny koszt i ryzyko powstałych odpadów, zgodnie z zasadami gospodarowania odpadami, określonymi w Ustawie z dnia 14 grudnia 2012 r. o odpadach. (</w:t>
      </w:r>
      <w:proofErr w:type="spellStart"/>
      <w:r w:rsidRPr="00265C22">
        <w:rPr>
          <w:rFonts w:asciiTheme="majorHAnsi" w:hAnsiTheme="majorHAnsi" w:cstheme="majorHAnsi"/>
          <w:sz w:val="20"/>
          <w:szCs w:val="20"/>
        </w:rPr>
        <w:t>t.j</w:t>
      </w:r>
      <w:proofErr w:type="spellEnd"/>
      <w:r w:rsidRPr="00265C22">
        <w:rPr>
          <w:rFonts w:asciiTheme="majorHAnsi" w:hAnsiTheme="majorHAnsi" w:cstheme="majorHAnsi"/>
          <w:sz w:val="20"/>
          <w:szCs w:val="20"/>
        </w:rPr>
        <w:t xml:space="preserve">. Dz. U. </w:t>
      </w:r>
      <w:r w:rsidR="00C742E4" w:rsidRPr="00265C22">
        <w:rPr>
          <w:rFonts w:asciiTheme="majorHAnsi" w:hAnsiTheme="majorHAnsi" w:cstheme="majorHAnsi"/>
          <w:sz w:val="20"/>
          <w:szCs w:val="20"/>
        </w:rPr>
        <w:t>z 2023</w:t>
      </w:r>
      <w:r w:rsidRPr="00265C22">
        <w:rPr>
          <w:rFonts w:asciiTheme="majorHAnsi" w:hAnsiTheme="majorHAnsi" w:cstheme="majorHAnsi"/>
          <w:sz w:val="20"/>
          <w:szCs w:val="20"/>
        </w:rPr>
        <w:t xml:space="preserve"> r. poz.  1587 z </w:t>
      </w:r>
      <w:proofErr w:type="spellStart"/>
      <w:r w:rsidRPr="00265C22">
        <w:rPr>
          <w:rFonts w:asciiTheme="majorHAnsi" w:hAnsiTheme="majorHAnsi" w:cstheme="majorHAnsi"/>
          <w:sz w:val="20"/>
          <w:szCs w:val="20"/>
        </w:rPr>
        <w:t>późn</w:t>
      </w:r>
      <w:proofErr w:type="spellEnd"/>
      <w:r w:rsidRPr="00265C22">
        <w:rPr>
          <w:rFonts w:asciiTheme="majorHAnsi" w:hAnsiTheme="majorHAnsi" w:cstheme="majorHAnsi"/>
          <w:sz w:val="20"/>
          <w:szCs w:val="20"/>
        </w:rPr>
        <w:t xml:space="preserve">. zm.) oraz wymaganiami ochrony środowiska i przedstawienie dokumentu potwierdzającego przekazanie odpadów. W przypadku stwierdzonego nieporządku na terenie budowy, </w:t>
      </w:r>
      <w:r w:rsidR="00904336" w:rsidRPr="00265C22">
        <w:rPr>
          <w:rFonts w:asciiTheme="majorHAnsi" w:hAnsiTheme="majorHAnsi" w:cstheme="majorHAnsi"/>
          <w:sz w:val="20"/>
          <w:szCs w:val="20"/>
        </w:rPr>
        <w:t>Zamawiający</w:t>
      </w:r>
      <w:r w:rsidRPr="00265C22">
        <w:rPr>
          <w:rFonts w:asciiTheme="majorHAnsi" w:hAnsiTheme="majorHAnsi" w:cstheme="majorHAnsi"/>
          <w:sz w:val="20"/>
          <w:szCs w:val="20"/>
        </w:rPr>
        <w:t xml:space="preserve"> ma prawo polecić Wykonawcy natychmiastowe doprowadzenie terenu budowy do należytego porządku. W przypadku </w:t>
      </w:r>
      <w:r w:rsidR="00C742E4" w:rsidRPr="00265C22">
        <w:rPr>
          <w:rFonts w:asciiTheme="majorHAnsi" w:hAnsiTheme="majorHAnsi" w:cstheme="majorHAnsi"/>
          <w:sz w:val="20"/>
          <w:szCs w:val="20"/>
        </w:rPr>
        <w:t>niedostosowania</w:t>
      </w:r>
      <w:r w:rsidRPr="00265C22">
        <w:rPr>
          <w:rFonts w:asciiTheme="majorHAnsi" w:hAnsiTheme="majorHAnsi" w:cstheme="majorHAnsi"/>
          <w:sz w:val="20"/>
          <w:szCs w:val="20"/>
        </w:rPr>
        <w:t xml:space="preserve"> się do tych zaleceń, po uprzednim bezskutecznym wezwaniu, z terminem nie krótszym niż 7 dni roboczych skierowanym do Wykonawcy, Zamawiający ma prawo zlecić uporządkowanie firmie zewnętrznej, a kosztami tych prac obciążyć Wykonawcę </w:t>
      </w:r>
      <w:r w:rsidR="003C6FEE" w:rsidRPr="00265C22">
        <w:rPr>
          <w:rFonts w:asciiTheme="majorHAnsi" w:hAnsiTheme="majorHAnsi" w:cstheme="majorHAnsi"/>
          <w:sz w:val="20"/>
          <w:szCs w:val="20"/>
        </w:rPr>
        <w:t xml:space="preserve">bez uprzedniej zgody sądu, na co Wykonawca wyraża zgodę </w:t>
      </w:r>
      <w:r w:rsidRPr="00265C22">
        <w:rPr>
          <w:rFonts w:asciiTheme="majorHAnsi" w:hAnsiTheme="majorHAnsi" w:cstheme="majorHAnsi"/>
          <w:sz w:val="20"/>
          <w:szCs w:val="20"/>
        </w:rPr>
        <w:t xml:space="preserve">(wykonanie zastępcze). </w:t>
      </w:r>
    </w:p>
    <w:p w14:paraId="41519D1A" w14:textId="77777777" w:rsidR="00F27445" w:rsidRPr="00F27445" w:rsidRDefault="00F27445" w:rsidP="00606FDC">
      <w:pPr>
        <w:numPr>
          <w:ilvl w:val="0"/>
          <w:numId w:val="148"/>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ponosi pełną odpowiedzialność odszkodowawczą na zasadach ogólnych, określonych we właściwych przepisach prawa, za szkody wyrządzone Zamawiającemu lub osobom trzecim w związku z wykonywaniem przedmiotu umowy.</w:t>
      </w:r>
    </w:p>
    <w:p w14:paraId="0A0BF6A0" w14:textId="77777777" w:rsidR="003E5670" w:rsidRDefault="003E5670" w:rsidP="008F7F2C">
      <w:pPr>
        <w:autoSpaceDE w:val="0"/>
        <w:autoSpaceDN w:val="0"/>
        <w:adjustRightInd w:val="0"/>
        <w:spacing w:after="0" w:line="240" w:lineRule="auto"/>
        <w:jc w:val="center"/>
        <w:rPr>
          <w:rFonts w:asciiTheme="majorHAnsi" w:hAnsiTheme="majorHAnsi" w:cstheme="majorHAnsi"/>
          <w:b/>
          <w:color w:val="000000"/>
          <w:sz w:val="20"/>
          <w:szCs w:val="20"/>
        </w:rPr>
      </w:pPr>
    </w:p>
    <w:p w14:paraId="23DAF980" w14:textId="6A5ABB4B" w:rsidR="00D35948" w:rsidRPr="00D35948" w:rsidRDefault="00D35948" w:rsidP="00265C22">
      <w:pPr>
        <w:pStyle w:val="Tekstpodstawowywcity"/>
        <w:spacing w:after="0"/>
        <w:ind w:left="0"/>
        <w:jc w:val="center"/>
        <w:rPr>
          <w:rFonts w:asciiTheme="majorHAnsi" w:hAnsiTheme="majorHAnsi" w:cstheme="majorHAnsi"/>
          <w:b/>
          <w:bCs/>
          <w:color w:val="262626"/>
        </w:rPr>
      </w:pPr>
      <w:r w:rsidRPr="00D35948">
        <w:rPr>
          <w:rFonts w:asciiTheme="majorHAnsi" w:hAnsiTheme="majorHAnsi" w:cstheme="majorHAnsi"/>
          <w:b/>
          <w:bCs/>
          <w:color w:val="262626"/>
        </w:rPr>
        <w:t xml:space="preserve">§ </w:t>
      </w:r>
      <w:r w:rsidR="00606FDC">
        <w:rPr>
          <w:rFonts w:asciiTheme="majorHAnsi" w:hAnsiTheme="majorHAnsi" w:cstheme="majorHAnsi"/>
          <w:b/>
          <w:bCs/>
          <w:color w:val="262626"/>
        </w:rPr>
        <w:t>7</w:t>
      </w:r>
    </w:p>
    <w:p w14:paraId="22A27B3E" w14:textId="77777777" w:rsidR="00D35948" w:rsidRPr="00D35948" w:rsidRDefault="00D35948" w:rsidP="00265C22">
      <w:pPr>
        <w:pStyle w:val="Tekstpodstawowywcity"/>
        <w:spacing w:after="0"/>
        <w:ind w:left="0"/>
        <w:jc w:val="center"/>
        <w:rPr>
          <w:rFonts w:asciiTheme="majorHAnsi" w:hAnsiTheme="majorHAnsi" w:cstheme="majorHAnsi"/>
          <w:b/>
          <w:bCs/>
        </w:rPr>
      </w:pPr>
      <w:r w:rsidRPr="00D35948">
        <w:rPr>
          <w:rFonts w:asciiTheme="majorHAnsi" w:hAnsiTheme="majorHAnsi" w:cstheme="majorHAnsi"/>
          <w:b/>
          <w:bCs/>
          <w:u w:val="single"/>
        </w:rPr>
        <w:t>Prawa Autorskie</w:t>
      </w:r>
    </w:p>
    <w:p w14:paraId="4E5EC7E6" w14:textId="7071A5C9" w:rsidR="00D35948" w:rsidRDefault="00D35948" w:rsidP="00606FDC">
      <w:pPr>
        <w:pStyle w:val="Akapitzlist"/>
        <w:numPr>
          <w:ilvl w:val="1"/>
          <w:numId w:val="142"/>
        </w:numPr>
        <w:spacing w:after="0"/>
        <w:ind w:left="284" w:hanging="284"/>
        <w:jc w:val="both"/>
        <w:rPr>
          <w:rFonts w:ascii="Calibri Light" w:hAnsi="Calibri Light" w:cs="Calibri Light"/>
          <w:iCs/>
          <w:sz w:val="20"/>
          <w:szCs w:val="20"/>
        </w:rPr>
      </w:pPr>
      <w:r w:rsidRPr="00606FDC">
        <w:rPr>
          <w:rFonts w:asciiTheme="majorHAnsi" w:hAnsiTheme="majorHAnsi" w:cstheme="majorHAnsi"/>
          <w:sz w:val="20"/>
          <w:szCs w:val="20"/>
        </w:rPr>
        <w:t xml:space="preserve">Wykonawca oświadcza, że z tytułu wykonania </w:t>
      </w:r>
      <w:r w:rsidR="00606FDC">
        <w:rPr>
          <w:rFonts w:asciiTheme="majorHAnsi" w:hAnsiTheme="majorHAnsi" w:cstheme="majorHAnsi"/>
          <w:sz w:val="20"/>
          <w:szCs w:val="20"/>
        </w:rPr>
        <w:t>D</w:t>
      </w:r>
      <w:r w:rsidR="0088002D" w:rsidRPr="00606FDC">
        <w:rPr>
          <w:rFonts w:asciiTheme="majorHAnsi" w:hAnsiTheme="majorHAnsi" w:cstheme="majorHAnsi"/>
          <w:sz w:val="20"/>
          <w:szCs w:val="20"/>
        </w:rPr>
        <w:t xml:space="preserve">okumentacji </w:t>
      </w:r>
      <w:r w:rsidR="00606FDC">
        <w:rPr>
          <w:rFonts w:asciiTheme="majorHAnsi" w:hAnsiTheme="majorHAnsi" w:cstheme="majorHAnsi"/>
          <w:sz w:val="20"/>
          <w:szCs w:val="20"/>
        </w:rPr>
        <w:t xml:space="preserve">projektowej </w:t>
      </w:r>
      <w:r w:rsidR="0088002D" w:rsidRPr="00606FDC">
        <w:rPr>
          <w:rFonts w:asciiTheme="majorHAnsi" w:hAnsiTheme="majorHAnsi" w:cstheme="majorHAnsi"/>
          <w:sz w:val="20"/>
          <w:szCs w:val="20"/>
        </w:rPr>
        <w:t xml:space="preserve">stanowiącej </w:t>
      </w:r>
      <w:r w:rsidRPr="00606FDC">
        <w:rPr>
          <w:rFonts w:asciiTheme="majorHAnsi" w:hAnsiTheme="majorHAnsi" w:cstheme="majorHAnsi"/>
          <w:sz w:val="20"/>
          <w:szCs w:val="20"/>
        </w:rPr>
        <w:t xml:space="preserve">przedmiot umowy przysługują mu prawa autorskie, które w ramach wynagrodzenia określonego w § 8 ust. </w:t>
      </w:r>
      <w:r w:rsidR="00C742E4">
        <w:rPr>
          <w:rFonts w:asciiTheme="majorHAnsi" w:hAnsiTheme="majorHAnsi" w:cstheme="majorHAnsi"/>
          <w:sz w:val="20"/>
          <w:szCs w:val="20"/>
        </w:rPr>
        <w:t>1</w:t>
      </w:r>
      <w:r w:rsidRPr="00606FDC">
        <w:rPr>
          <w:rFonts w:asciiTheme="majorHAnsi" w:hAnsiTheme="majorHAnsi" w:cstheme="majorHAnsi"/>
          <w:sz w:val="20"/>
          <w:szCs w:val="20"/>
        </w:rPr>
        <w:t xml:space="preserve"> Umowy przenosi w całości na Inwestora przy wykonaniu zadania pn. </w:t>
      </w:r>
      <w:r w:rsidR="00D2137F" w:rsidRPr="00D2137F">
        <w:rPr>
          <w:rFonts w:asciiTheme="majorHAnsi" w:eastAsia="ComicSansMS,Bold" w:hAnsiTheme="majorHAnsi" w:cstheme="majorHAnsi"/>
          <w:b/>
          <w:bCs/>
          <w:color w:val="262626"/>
          <w:sz w:val="20"/>
          <w:szCs w:val="20"/>
        </w:rPr>
        <w:t>„</w:t>
      </w:r>
      <w:r w:rsidR="00D2137F" w:rsidRPr="00D2137F">
        <w:rPr>
          <w:rStyle w:val="Pogrubienie"/>
          <w:rFonts w:asciiTheme="majorHAnsi" w:eastAsia="Times New Roman" w:hAnsiTheme="majorHAnsi" w:cstheme="majorHAnsi"/>
          <w:sz w:val="20"/>
          <w:szCs w:val="20"/>
        </w:rPr>
        <w:t>Wykonanie  w formule zaprojektuj i wybuduj zadania pn. „wymiana WLZ w budynku mieszkalnym wielorodzinnym przy ul. Niecałej 9 w Pruszkowie”</w:t>
      </w:r>
      <w:r w:rsidR="0088002D" w:rsidRPr="00606FDC">
        <w:rPr>
          <w:rFonts w:asciiTheme="majorHAnsi" w:hAnsiTheme="majorHAnsi" w:cstheme="majorHAnsi"/>
          <w:b/>
          <w:kern w:val="2"/>
          <w:sz w:val="20"/>
          <w:szCs w:val="20"/>
        </w:rPr>
        <w:t>,</w:t>
      </w:r>
      <w:r w:rsidRPr="00606FDC">
        <w:rPr>
          <w:rFonts w:asciiTheme="majorHAnsi" w:hAnsiTheme="majorHAnsi" w:cstheme="majorHAnsi"/>
          <w:b/>
          <w:kern w:val="2"/>
          <w:sz w:val="20"/>
          <w:szCs w:val="20"/>
        </w:rPr>
        <w:t xml:space="preserve"> </w:t>
      </w:r>
      <w:r w:rsidRPr="00606FDC">
        <w:rPr>
          <w:rFonts w:ascii="Calibri Light" w:hAnsi="Calibri Light" w:cs="Calibri Light"/>
          <w:iCs/>
          <w:sz w:val="20"/>
          <w:szCs w:val="20"/>
        </w:rPr>
        <w:t>z dniem zapłaty wynagrodzenia.</w:t>
      </w:r>
    </w:p>
    <w:p w14:paraId="25279C3F" w14:textId="5A5B8E60" w:rsidR="00D35948" w:rsidRPr="00606FDC" w:rsidRDefault="00606FDC" w:rsidP="00606FDC">
      <w:pPr>
        <w:pStyle w:val="Akapitzlist"/>
        <w:numPr>
          <w:ilvl w:val="1"/>
          <w:numId w:val="142"/>
        </w:numPr>
        <w:spacing w:after="0"/>
        <w:ind w:left="284" w:hanging="284"/>
        <w:jc w:val="both"/>
        <w:rPr>
          <w:rFonts w:ascii="Calibri Light" w:hAnsi="Calibri Light" w:cs="Calibri Light"/>
          <w:iCs/>
          <w:sz w:val="20"/>
          <w:szCs w:val="20"/>
        </w:rPr>
      </w:pPr>
      <w:r>
        <w:rPr>
          <w:rFonts w:asciiTheme="majorHAnsi" w:hAnsiTheme="majorHAnsi" w:cstheme="majorHAnsi"/>
          <w:sz w:val="20"/>
          <w:szCs w:val="20"/>
        </w:rPr>
        <w:t xml:space="preserve"> </w:t>
      </w:r>
      <w:r w:rsidR="00D35948" w:rsidRPr="00606FDC">
        <w:rPr>
          <w:rFonts w:asciiTheme="majorHAnsi" w:hAnsiTheme="majorHAnsi" w:cstheme="majorHAnsi"/>
          <w:sz w:val="20"/>
          <w:szCs w:val="20"/>
        </w:rPr>
        <w:t xml:space="preserve">Wynagrodzenie określone w niniejszej Umowie obejmuje również wynagrodzenia za nabycie majątkowych autorskich praw do </w:t>
      </w:r>
      <w:r>
        <w:rPr>
          <w:rFonts w:asciiTheme="majorHAnsi" w:hAnsiTheme="majorHAnsi" w:cstheme="majorHAnsi"/>
          <w:sz w:val="20"/>
          <w:szCs w:val="20"/>
        </w:rPr>
        <w:t>D</w:t>
      </w:r>
      <w:r w:rsidR="00D35948" w:rsidRPr="00606FDC">
        <w:rPr>
          <w:rFonts w:asciiTheme="majorHAnsi" w:hAnsiTheme="majorHAnsi" w:cstheme="majorHAnsi"/>
          <w:sz w:val="20"/>
          <w:szCs w:val="20"/>
        </w:rPr>
        <w:t xml:space="preserve">okumentacji projektowej, stanowiącej przedmiot niniejszej Umowy (Utwór, Dokumentacja projektowa) oraz wynagrodzenie za nabycie własności egzemplarzy, na których utrwalono Utwór, co do którego następuje nabycie tych praw oraz prawo do zezwalania na wykonywanie zależnych praw autorskich do Utworu. Z dniem zapłaty przez Inwestora wynagrodzenia należnego Wykonawcy, Wykonawca przenosi na Inwestora bez konieczności składania w tym zakresie dodatkowego oświadczenia woli, majątkowe prawa autorskie do Utworu (lub przejmowanej części) na polach eksploatacji wymienionych ust. 2. wraz z prawem do zezwalania na wykonywanie zależnych praw autorskich do Utworu. Z chwilą nabycia praw majątkowych autorskich Inwestor nabywa własność </w:t>
      </w:r>
      <w:r w:rsidRPr="00606FDC">
        <w:rPr>
          <w:rFonts w:asciiTheme="majorHAnsi" w:hAnsiTheme="majorHAnsi" w:cstheme="majorHAnsi"/>
          <w:sz w:val="20"/>
          <w:szCs w:val="20"/>
        </w:rPr>
        <w:t>egzemplarzy,</w:t>
      </w:r>
      <w:r w:rsidR="00D35948" w:rsidRPr="00606FDC">
        <w:rPr>
          <w:rFonts w:asciiTheme="majorHAnsi" w:hAnsiTheme="majorHAnsi" w:cstheme="majorHAnsi"/>
          <w:sz w:val="20"/>
          <w:szCs w:val="20"/>
        </w:rPr>
        <w:t xml:space="preserve"> na których utrwalono Utwór, co do którego następuje nabycie tych praw oraz prawo do zezwalania na wykonywanie zależnych praw autorskich do Utworu. </w:t>
      </w:r>
    </w:p>
    <w:p w14:paraId="7BA1E09E" w14:textId="54C4F3C2" w:rsidR="00D35948" w:rsidRPr="00606FDC" w:rsidRDefault="00D35948" w:rsidP="00606FDC">
      <w:pPr>
        <w:pStyle w:val="Akapitzlist"/>
        <w:numPr>
          <w:ilvl w:val="1"/>
          <w:numId w:val="142"/>
        </w:numPr>
        <w:spacing w:after="0"/>
        <w:ind w:left="284" w:hanging="284"/>
        <w:jc w:val="both"/>
        <w:rPr>
          <w:rFonts w:ascii="Calibri Light" w:hAnsi="Calibri Light" w:cs="Calibri Light"/>
          <w:iCs/>
          <w:sz w:val="20"/>
          <w:szCs w:val="20"/>
        </w:rPr>
      </w:pPr>
      <w:r w:rsidRPr="00606FDC">
        <w:rPr>
          <w:rFonts w:asciiTheme="majorHAnsi" w:hAnsiTheme="majorHAnsi" w:cstheme="majorHAnsi"/>
          <w:sz w:val="20"/>
          <w:szCs w:val="20"/>
        </w:rPr>
        <w:t xml:space="preserve">Przeniesienie praw autorskich do Dokumentacji projektowej stanowiącej przedmiot niniejszej Umowy wraz z przeniesieniem praw zależnych obejmuje następujące pola eksploatacji: </w:t>
      </w:r>
    </w:p>
    <w:p w14:paraId="0C331566" w14:textId="7E2461B2" w:rsidR="00D35948" w:rsidRPr="00D35948" w:rsidRDefault="00D35948" w:rsidP="00D35948">
      <w:pPr>
        <w:pStyle w:val="Tekstpodstawowywcity"/>
        <w:spacing w:after="0"/>
        <w:jc w:val="both"/>
        <w:rPr>
          <w:rFonts w:asciiTheme="majorHAnsi" w:hAnsiTheme="majorHAnsi" w:cstheme="majorHAnsi"/>
        </w:rPr>
      </w:pPr>
      <w:r w:rsidRPr="00D35948">
        <w:rPr>
          <w:rFonts w:asciiTheme="majorHAnsi" w:hAnsiTheme="majorHAnsi" w:cstheme="majorHAnsi"/>
        </w:rPr>
        <w:lastRenderedPageBreak/>
        <w:t xml:space="preserve">a) wykorzystywanie w jakichkolwiek celach Inwestora związanych z </w:t>
      </w:r>
      <w:r w:rsidR="00606FDC" w:rsidRPr="00D35948">
        <w:rPr>
          <w:rFonts w:asciiTheme="majorHAnsi" w:hAnsiTheme="majorHAnsi" w:cstheme="majorHAnsi"/>
        </w:rPr>
        <w:t>inwestycją, w</w:t>
      </w:r>
      <w:r w:rsidRPr="00D35948">
        <w:rPr>
          <w:rFonts w:asciiTheme="majorHAnsi" w:hAnsiTheme="majorHAnsi" w:cstheme="majorHAnsi"/>
        </w:rPr>
        <w:t xml:space="preserve"> szczególności w celu budowy, sprzedaży inwestycji;  </w:t>
      </w:r>
    </w:p>
    <w:p w14:paraId="1EC8913F"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b) utrwalanie i zwielokrotnianie dowolną techniką na jakimkolwiek nośniku, w dowolnej skali, na potrzeby jakichkolwiek mediów, a w szczególności w postaci publikacji drukowanych, plansz, taśmy światłoczułej, magnetycznej, dyskach komputerowych oraz wszystkich typach nośników przeznaczonych do zapisu cyfrowego; </w:t>
      </w:r>
    </w:p>
    <w:p w14:paraId="0F78D14A" w14:textId="77777777" w:rsidR="00D35948" w:rsidRPr="00D35948" w:rsidRDefault="00D35948" w:rsidP="00D35948">
      <w:pPr>
        <w:pStyle w:val="Tekstpodstawowywcity"/>
        <w:spacing w:after="0"/>
        <w:ind w:left="284"/>
        <w:rPr>
          <w:rFonts w:asciiTheme="majorHAnsi" w:hAnsiTheme="majorHAnsi" w:cstheme="majorHAnsi"/>
        </w:rPr>
      </w:pPr>
      <w:r w:rsidRPr="00D35948">
        <w:rPr>
          <w:rFonts w:asciiTheme="majorHAnsi" w:hAnsiTheme="majorHAnsi" w:cstheme="majorHAnsi"/>
        </w:rPr>
        <w:t xml:space="preserve">c) umieszczenie i wykorzystywanie we wszelkich materiałach publikowanych dla celów promocyjnych Zamawiającego lub podmiotu wskazanego przez Inwestora; </w:t>
      </w:r>
    </w:p>
    <w:p w14:paraId="2901CE97"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d) wprowadzanie do Internetu i pamięci komputera, umieszczanie i wykorzystywanie w ramach publikacji on-line; </w:t>
      </w:r>
    </w:p>
    <w:p w14:paraId="455F2E01"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e) sporządzenie wersji obcojęzycznych; </w:t>
      </w:r>
    </w:p>
    <w:p w14:paraId="6F74AA36"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f) wykorzystanie w utworach multimedialnych; </w:t>
      </w:r>
    </w:p>
    <w:p w14:paraId="69B2CF41"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g) wystawianie, wyświetlanie, reprodukcja publiczna, marketing przez Internet lub inne techniki </w:t>
      </w:r>
      <w:proofErr w:type="spellStart"/>
      <w:r w:rsidRPr="00D35948">
        <w:rPr>
          <w:rFonts w:asciiTheme="majorHAnsi" w:hAnsiTheme="majorHAnsi" w:cstheme="majorHAnsi"/>
        </w:rPr>
        <w:t>przesyłu</w:t>
      </w:r>
      <w:proofErr w:type="spellEnd"/>
      <w:r w:rsidRPr="00D35948">
        <w:rPr>
          <w:rFonts w:asciiTheme="majorHAnsi" w:hAnsiTheme="majorHAnsi" w:cstheme="majorHAnsi"/>
        </w:rPr>
        <w:t xml:space="preserve"> danych stosowane w telekomunikacji, IT oraz bezprzewodowe sieci komunikacji; </w:t>
      </w:r>
    </w:p>
    <w:p w14:paraId="0BC5D159"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h) marketing w kraju i za granicą; </w:t>
      </w:r>
    </w:p>
    <w:p w14:paraId="3EFD09EA"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i) nadawanie za pomocą video lub audio poprzez łącze kablowe lub bezprzewodową stację, nadawanie poprzez satelitę; </w:t>
      </w:r>
    </w:p>
    <w:p w14:paraId="0C7233E5"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j) dokonywanie opracowań, nieistotnych zmian, adaptacji, przeróbek w Utworze powstałych w ramach realizacji Umowy z wykonawcą prac budowlanych oraz korzystanie i rozporządzanie tak zmienionym Utworem z zastrzeżeniem zdania drugiego. Dokonywanie istotnych zmian, adaptacji, przeróbek w Utworze za zgodą Wykonawcy, zaś w przypadku jej braku – bez zgody Wykonawcy w sytuacji, gdy zmiany są niezbędne i uzasadnione względami prawnymi, bezpieczeństwa lub ważnego interesu społecznego, zaś Wykonawca nie wyraża zgody bez istnienia ważnej przyczyny;  </w:t>
      </w:r>
    </w:p>
    <w:p w14:paraId="143DA286"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k) wykorzystanie Utworu lub Utworu zmienionych zgodnie z pkt j) powyżej do rozbudowy, przebudowy, rekonstrukcji, renowacji,  </w:t>
      </w:r>
    </w:p>
    <w:p w14:paraId="1B90A95A"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l) wprowadzenie do obrotu; </w:t>
      </w:r>
    </w:p>
    <w:p w14:paraId="17BD9DCA"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m) użyczenie,  </w:t>
      </w:r>
    </w:p>
    <w:p w14:paraId="605B1BC8"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n) udzielenie licencji na wykorzystanie, </w:t>
      </w:r>
    </w:p>
    <w:p w14:paraId="2245B9D9"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o) ekspozycja, </w:t>
      </w:r>
    </w:p>
    <w:p w14:paraId="67F78CC7"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p) udostępnianie podmiotom trzecim, </w:t>
      </w:r>
    </w:p>
    <w:p w14:paraId="1EE08B0E"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q) przetwarzanie. </w:t>
      </w:r>
    </w:p>
    <w:p w14:paraId="27436CFB" w14:textId="553BFF11" w:rsidR="00D35948" w:rsidRPr="00D35948" w:rsidRDefault="00606FDC" w:rsidP="00606FDC">
      <w:pPr>
        <w:pStyle w:val="Tekstpodstawowywcity"/>
        <w:tabs>
          <w:tab w:val="left" w:pos="284"/>
        </w:tabs>
        <w:spacing w:after="0"/>
        <w:ind w:left="284" w:hanging="284"/>
        <w:jc w:val="both"/>
        <w:rPr>
          <w:rFonts w:asciiTheme="majorHAnsi" w:hAnsiTheme="majorHAnsi" w:cstheme="majorHAnsi"/>
        </w:rPr>
      </w:pPr>
      <w:r>
        <w:rPr>
          <w:rFonts w:asciiTheme="majorHAnsi" w:hAnsiTheme="majorHAnsi" w:cstheme="majorHAnsi"/>
        </w:rPr>
        <w:t xml:space="preserve">4.  </w:t>
      </w:r>
      <w:r w:rsidR="00D35948" w:rsidRPr="00D35948">
        <w:rPr>
          <w:rFonts w:asciiTheme="majorHAnsi" w:hAnsiTheme="majorHAnsi" w:cstheme="majorHAnsi"/>
        </w:rPr>
        <w:t>Wykonawca zobowiązany jest uzyskać oświadczenia osób, które są autorami/</w:t>
      </w:r>
      <w:r w:rsidR="00D35948" w:rsidRPr="00D35948">
        <w:rPr>
          <w:rFonts w:asciiTheme="majorHAnsi" w:hAnsiTheme="majorHAnsi" w:cstheme="majorHAnsi"/>
          <w:color w:val="262626" w:themeColor="text1" w:themeTint="D9"/>
        </w:rPr>
        <w:t xml:space="preserve">współautorami/podwykonawcami </w:t>
      </w:r>
      <w:r w:rsidR="00D35948" w:rsidRPr="00D35948">
        <w:rPr>
          <w:rFonts w:asciiTheme="majorHAnsi" w:hAnsiTheme="majorHAnsi" w:cstheme="majorHAnsi"/>
        </w:rPr>
        <w:t xml:space="preserve">dokumentacji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stanowiącej przedmiot umowy. Wykonawca jest zobowiązany przekazać ww. oświadczenia Zamawiającemu najpóźniej w dniu przekazania Zamawiającemu dokumentacji stanowiącej przedmiot umowy. </w:t>
      </w:r>
    </w:p>
    <w:p w14:paraId="60B8AB4E" w14:textId="77777777" w:rsidR="00D35948" w:rsidRPr="00D35948" w:rsidRDefault="00D35948" w:rsidP="00D35948">
      <w:pPr>
        <w:tabs>
          <w:tab w:val="left" w:pos="3472"/>
        </w:tabs>
        <w:spacing w:after="0" w:line="240" w:lineRule="auto"/>
        <w:rPr>
          <w:rFonts w:asciiTheme="majorHAnsi" w:hAnsiTheme="majorHAnsi" w:cstheme="majorHAnsi"/>
          <w:b/>
          <w:color w:val="000000"/>
          <w:sz w:val="20"/>
          <w:szCs w:val="20"/>
        </w:rPr>
      </w:pPr>
    </w:p>
    <w:p w14:paraId="6FC972D4" w14:textId="555FE6EC" w:rsidR="00D35948" w:rsidRPr="00865D8B" w:rsidRDefault="00D35948" w:rsidP="00D35948">
      <w:pPr>
        <w:autoSpaceDE w:val="0"/>
        <w:autoSpaceDN w:val="0"/>
        <w:adjustRightInd w:val="0"/>
        <w:spacing w:after="0" w:line="240" w:lineRule="auto"/>
        <w:ind w:left="3540" w:firstLine="708"/>
        <w:rPr>
          <w:rFonts w:asciiTheme="majorHAnsi" w:hAnsiTheme="majorHAnsi" w:cstheme="majorHAnsi"/>
          <w:b/>
          <w:color w:val="000000"/>
          <w:sz w:val="20"/>
          <w:szCs w:val="20"/>
        </w:rPr>
      </w:pPr>
      <w:r>
        <w:rPr>
          <w:rFonts w:asciiTheme="majorHAnsi" w:hAnsiTheme="majorHAnsi" w:cstheme="majorHAnsi"/>
          <w:b/>
          <w:bCs/>
          <w:sz w:val="20"/>
          <w:szCs w:val="20"/>
        </w:rPr>
        <w:t xml:space="preserve">     </w:t>
      </w:r>
      <w:r w:rsidRPr="00865D8B">
        <w:rPr>
          <w:rFonts w:asciiTheme="majorHAnsi" w:hAnsiTheme="majorHAnsi" w:cstheme="majorHAnsi"/>
          <w:b/>
          <w:color w:val="000000"/>
          <w:sz w:val="20"/>
          <w:szCs w:val="20"/>
        </w:rPr>
        <w:t xml:space="preserve">§  </w:t>
      </w:r>
      <w:r w:rsidR="00606FDC">
        <w:rPr>
          <w:rFonts w:asciiTheme="majorHAnsi" w:hAnsiTheme="majorHAnsi" w:cstheme="majorHAnsi"/>
          <w:b/>
          <w:color w:val="000000"/>
          <w:sz w:val="20"/>
          <w:szCs w:val="20"/>
        </w:rPr>
        <w:t>8</w:t>
      </w:r>
    </w:p>
    <w:p w14:paraId="1E4723FB" w14:textId="1C0A1410" w:rsidR="00D35948" w:rsidRPr="007427BD" w:rsidRDefault="00D35948" w:rsidP="00D3594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7427BD">
        <w:rPr>
          <w:rFonts w:asciiTheme="majorHAnsi" w:hAnsiTheme="majorHAnsi" w:cstheme="majorHAnsi"/>
          <w:b/>
          <w:color w:val="000000"/>
          <w:sz w:val="20"/>
          <w:szCs w:val="20"/>
          <w:u w:val="single"/>
        </w:rPr>
        <w:t>Wynagrodzenie/</w:t>
      </w:r>
      <w:r w:rsidR="00C83E63">
        <w:rPr>
          <w:rFonts w:asciiTheme="majorHAnsi" w:hAnsiTheme="majorHAnsi" w:cstheme="majorHAnsi"/>
          <w:b/>
          <w:color w:val="000000"/>
          <w:sz w:val="20"/>
          <w:szCs w:val="20"/>
          <w:u w:val="single"/>
        </w:rPr>
        <w:t>fakturowanie</w:t>
      </w:r>
    </w:p>
    <w:p w14:paraId="6E20E13F" w14:textId="02B9C25A" w:rsidR="00100500" w:rsidRDefault="00D35948" w:rsidP="00100500">
      <w:pPr>
        <w:pStyle w:val="Style5TimesNewRoman"/>
        <w:numPr>
          <w:ilvl w:val="0"/>
          <w:numId w:val="96"/>
        </w:numPr>
        <w:ind w:left="426" w:hanging="426"/>
        <w:rPr>
          <w:rFonts w:asciiTheme="majorHAnsi" w:hAnsiTheme="majorHAnsi" w:cstheme="majorHAnsi"/>
          <w:sz w:val="20"/>
          <w:szCs w:val="20"/>
        </w:rPr>
      </w:pPr>
      <w:r w:rsidRPr="00F27445">
        <w:rPr>
          <w:rStyle w:val="FontStyle32"/>
          <w:rFonts w:asciiTheme="majorHAnsi" w:hAnsiTheme="majorHAnsi" w:cstheme="majorHAnsi"/>
          <w:sz w:val="20"/>
          <w:szCs w:val="20"/>
        </w:rPr>
        <w:t xml:space="preserve">Strony ustalają wynagrodzenie </w:t>
      </w:r>
      <w:r w:rsidRPr="00F27445">
        <w:rPr>
          <w:rStyle w:val="FontStyle32"/>
          <w:rFonts w:asciiTheme="majorHAnsi" w:hAnsiTheme="majorHAnsi" w:cstheme="majorHAnsi"/>
          <w:sz w:val="20"/>
          <w:szCs w:val="20"/>
          <w:u w:val="single"/>
        </w:rPr>
        <w:t>ryczałtowe</w:t>
      </w:r>
      <w:r w:rsidRPr="00F27445">
        <w:rPr>
          <w:rStyle w:val="FontStyle32"/>
          <w:rFonts w:asciiTheme="majorHAnsi" w:hAnsiTheme="majorHAnsi" w:cstheme="majorHAnsi"/>
          <w:sz w:val="20"/>
          <w:szCs w:val="20"/>
        </w:rPr>
        <w:t xml:space="preserve"> za realizację całości zamówienia Wykonawcy w </w:t>
      </w:r>
      <w:r>
        <w:rPr>
          <w:rStyle w:val="FontStyle32"/>
          <w:rFonts w:asciiTheme="majorHAnsi" w:hAnsiTheme="majorHAnsi" w:cstheme="majorHAnsi"/>
          <w:sz w:val="20"/>
          <w:szCs w:val="20"/>
        </w:rPr>
        <w:t xml:space="preserve">całkowitej </w:t>
      </w:r>
      <w:r w:rsidRPr="00F27445">
        <w:rPr>
          <w:rStyle w:val="FontStyle32"/>
          <w:rFonts w:asciiTheme="majorHAnsi" w:hAnsiTheme="majorHAnsi" w:cstheme="majorHAnsi"/>
          <w:sz w:val="20"/>
          <w:szCs w:val="20"/>
        </w:rPr>
        <w:t xml:space="preserve">wysokości </w:t>
      </w:r>
      <w:r>
        <w:rPr>
          <w:rStyle w:val="FontStyle32"/>
          <w:rFonts w:asciiTheme="majorHAnsi" w:hAnsiTheme="majorHAnsi" w:cstheme="majorHAnsi"/>
          <w:sz w:val="20"/>
          <w:szCs w:val="20"/>
        </w:rPr>
        <w:t xml:space="preserve">…………… zł. netto </w:t>
      </w:r>
      <w:r w:rsidRPr="00D01A90">
        <w:rPr>
          <w:rFonts w:asciiTheme="majorHAnsi" w:hAnsiTheme="majorHAnsi" w:cstheme="majorHAnsi"/>
          <w:bCs/>
          <w:sz w:val="20"/>
          <w:szCs w:val="20"/>
        </w:rPr>
        <w:t>………………… (</w:t>
      </w:r>
      <w:r w:rsidR="00C742E4" w:rsidRPr="00D01A90">
        <w:rPr>
          <w:rFonts w:asciiTheme="majorHAnsi" w:hAnsiTheme="majorHAnsi" w:cstheme="majorHAnsi"/>
          <w:bCs/>
          <w:sz w:val="20"/>
          <w:szCs w:val="20"/>
        </w:rPr>
        <w:t>słownie:</w:t>
      </w:r>
      <w:r w:rsidRPr="00D01A90">
        <w:rPr>
          <w:rFonts w:asciiTheme="majorHAnsi" w:hAnsiTheme="majorHAnsi" w:cstheme="majorHAnsi"/>
          <w:bCs/>
          <w:sz w:val="20"/>
          <w:szCs w:val="20"/>
        </w:rPr>
        <w:t>……………)</w:t>
      </w:r>
      <w:r>
        <w:rPr>
          <w:rFonts w:asciiTheme="majorHAnsi" w:hAnsiTheme="majorHAnsi" w:cstheme="majorHAnsi"/>
          <w:bCs/>
          <w:sz w:val="20"/>
          <w:szCs w:val="20"/>
        </w:rPr>
        <w:t xml:space="preserve"> </w:t>
      </w:r>
      <w:r>
        <w:rPr>
          <w:rFonts w:asciiTheme="majorHAnsi" w:hAnsiTheme="majorHAnsi" w:cstheme="majorHAnsi"/>
          <w:sz w:val="20"/>
          <w:szCs w:val="20"/>
        </w:rPr>
        <w:t>plus</w:t>
      </w:r>
      <w:r w:rsidRPr="00F27445">
        <w:rPr>
          <w:rFonts w:asciiTheme="majorHAnsi" w:hAnsiTheme="majorHAnsi" w:cstheme="majorHAnsi"/>
          <w:sz w:val="20"/>
          <w:szCs w:val="20"/>
        </w:rPr>
        <w:t xml:space="preserve"> należny podatek VAT w wysokości ………………………....</w:t>
      </w:r>
      <w:r>
        <w:rPr>
          <w:rFonts w:asciiTheme="majorHAnsi" w:hAnsiTheme="majorHAnsi" w:cstheme="majorHAnsi"/>
          <w:sz w:val="20"/>
          <w:szCs w:val="20"/>
        </w:rPr>
        <w:t>, co daje kwotę ………………….zł.</w:t>
      </w:r>
      <w:r w:rsidRPr="00F27445">
        <w:rPr>
          <w:rFonts w:asciiTheme="majorHAnsi" w:hAnsiTheme="majorHAnsi" w:cstheme="majorHAnsi"/>
          <w:b/>
          <w:sz w:val="20"/>
          <w:szCs w:val="20"/>
        </w:rPr>
        <w:t xml:space="preserve"> brutto</w:t>
      </w:r>
      <w:r w:rsidRPr="00F27445">
        <w:rPr>
          <w:rFonts w:asciiTheme="majorHAnsi" w:hAnsiTheme="majorHAnsi" w:cstheme="majorHAnsi"/>
          <w:sz w:val="20"/>
          <w:szCs w:val="20"/>
        </w:rPr>
        <w:t xml:space="preserve"> (słownie: ……………. zł) </w:t>
      </w:r>
      <w:r w:rsidR="00C742E4" w:rsidRPr="00F27445">
        <w:rPr>
          <w:rFonts w:asciiTheme="majorHAnsi" w:hAnsiTheme="majorHAnsi" w:cstheme="majorHAnsi"/>
          <w:sz w:val="20"/>
          <w:szCs w:val="20"/>
        </w:rPr>
        <w:t>za</w:t>
      </w:r>
      <w:r w:rsidRPr="00F27445">
        <w:rPr>
          <w:rFonts w:asciiTheme="majorHAnsi" w:hAnsiTheme="majorHAnsi" w:cstheme="majorHAnsi"/>
          <w:sz w:val="20"/>
          <w:szCs w:val="20"/>
        </w:rPr>
        <w:t xml:space="preserve"> wykonanie przedmiotu umowy</w:t>
      </w:r>
      <w:r w:rsidR="00FC10B0">
        <w:rPr>
          <w:rFonts w:asciiTheme="majorHAnsi" w:hAnsiTheme="majorHAnsi" w:cstheme="majorHAnsi"/>
          <w:sz w:val="20"/>
          <w:szCs w:val="20"/>
        </w:rPr>
        <w:t>.</w:t>
      </w:r>
    </w:p>
    <w:p w14:paraId="607F8245" w14:textId="4B63F8E5" w:rsidR="00D35948" w:rsidRPr="00FC10B0"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eastAsia="Calibri" w:hAnsiTheme="majorHAnsi" w:cstheme="majorHAnsi"/>
          <w:sz w:val="20"/>
          <w:szCs w:val="20"/>
        </w:rPr>
        <w:t xml:space="preserve">Podstawą do wystawienia faktury jest podpisanie protokołów odbioru </w:t>
      </w:r>
      <w:r w:rsidR="00C742E4">
        <w:rPr>
          <w:rFonts w:asciiTheme="majorHAnsi" w:eastAsia="Calibri" w:hAnsiTheme="majorHAnsi" w:cstheme="majorHAnsi"/>
          <w:sz w:val="20"/>
          <w:szCs w:val="20"/>
        </w:rPr>
        <w:t xml:space="preserve">całości prac, </w:t>
      </w:r>
      <w:r w:rsidRPr="00FC10B0">
        <w:rPr>
          <w:rFonts w:asciiTheme="majorHAnsi" w:eastAsia="Calibri" w:hAnsiTheme="majorHAnsi" w:cstheme="majorHAnsi"/>
          <w:sz w:val="20"/>
          <w:szCs w:val="20"/>
        </w:rPr>
        <w:t>po usunięciu wszystkich wad i usterek.</w:t>
      </w:r>
      <w:r w:rsidRPr="00FC10B0">
        <w:rPr>
          <w:rFonts w:asciiTheme="majorHAnsi" w:hAnsiTheme="majorHAnsi" w:cstheme="majorHAnsi"/>
          <w:sz w:val="20"/>
          <w:szCs w:val="20"/>
        </w:rPr>
        <w:t xml:space="preserve"> </w:t>
      </w:r>
    </w:p>
    <w:p w14:paraId="16B56F41" w14:textId="555035FE" w:rsidR="00D35948"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eastAsia="Calibri" w:hAnsiTheme="majorHAnsi" w:cstheme="majorHAnsi"/>
          <w:sz w:val="20"/>
          <w:szCs w:val="20"/>
        </w:rPr>
        <w:t>Wynagrodzenie określone w ust. 1 stanowi całkowite wynagrodzenie Wykonawcy za kompletne wykonanie prac projektowych oraz robót budowlanych objętych niniejszą umową.</w:t>
      </w:r>
      <w:r w:rsidRPr="00FC10B0">
        <w:rPr>
          <w:rFonts w:asciiTheme="majorHAnsi" w:hAnsiTheme="majorHAnsi" w:cstheme="majorHAnsi"/>
          <w:sz w:val="20"/>
          <w:szCs w:val="20"/>
        </w:rPr>
        <w:t xml:space="preserve"> </w:t>
      </w:r>
      <w:r w:rsidRPr="00FC10B0">
        <w:rPr>
          <w:rFonts w:asciiTheme="majorHAnsi" w:eastAsia="Calibri" w:hAnsiTheme="majorHAnsi" w:cstheme="majorHAnsi"/>
          <w:sz w:val="20"/>
          <w:szCs w:val="20"/>
        </w:rPr>
        <w:t xml:space="preserve">Wynagrodzenie obejmuje łączną cenę usług projektowych, robót budowlanych i innych świadczeń, niezbędnych dla realizacji przedmiotu umowy wraz z wszystkimi kosztami towarzyszącymi, w tym za przeniesienie autorskich praw majątkowych do projektu, </w:t>
      </w:r>
      <w:r w:rsidRPr="00FC10B0">
        <w:rPr>
          <w:rStyle w:val="FontStyle32"/>
          <w:rFonts w:asciiTheme="majorHAnsi" w:hAnsiTheme="majorHAnsi" w:cstheme="majorHAnsi"/>
          <w:sz w:val="20"/>
          <w:szCs w:val="20"/>
        </w:rPr>
        <w:t xml:space="preserve">wszelkie koszty dotyczące robót budowlanych, robót przygotowawczych, porządkowych, zagospodarowania placu budowy, utrzymania zaplecza budowy, sporządzenia dokumentacji powykonawczej koszt dostawy i montażu urządzeń i inne niezbędne do osiągnięcia celu stanowiącego przedmiot umowy, w tym świadczeń wynikających z postanowień </w:t>
      </w:r>
      <w:r w:rsidRPr="00FC10B0">
        <w:rPr>
          <w:rFonts w:asciiTheme="majorHAnsi" w:hAnsiTheme="majorHAnsi" w:cstheme="majorHAnsi"/>
          <w:color w:val="262626" w:themeColor="text1" w:themeTint="D9"/>
          <w:sz w:val="20"/>
          <w:szCs w:val="20"/>
        </w:rPr>
        <w:t xml:space="preserve">§ 14 </w:t>
      </w:r>
      <w:r w:rsidRPr="00FC10B0">
        <w:rPr>
          <w:rFonts w:asciiTheme="majorHAnsi" w:hAnsiTheme="majorHAnsi" w:cstheme="majorHAnsi"/>
          <w:sz w:val="20"/>
          <w:szCs w:val="20"/>
        </w:rPr>
        <w:t>umowy.</w:t>
      </w:r>
    </w:p>
    <w:p w14:paraId="4979D074" w14:textId="77777777" w:rsidR="00D35948" w:rsidRPr="00FC10B0"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hAnsiTheme="majorHAnsi" w:cstheme="majorHAnsi"/>
          <w:sz w:val="20"/>
          <w:szCs w:val="20"/>
        </w:rPr>
        <w:t>Wykonawca do kalkulacji ceny ofertowej w zakresie robót budowlanych użył następujących stawek oraz narzutów:</w:t>
      </w:r>
    </w:p>
    <w:p w14:paraId="613EC2B0"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stawka roboczogodziny netto </w:t>
      </w:r>
      <w:r w:rsidRPr="00F27445">
        <w:rPr>
          <w:rFonts w:asciiTheme="majorHAnsi" w:hAnsiTheme="majorHAnsi" w:cstheme="majorHAnsi"/>
          <w:sz w:val="20"/>
          <w:szCs w:val="20"/>
        </w:rPr>
        <w:tab/>
        <w:t>Rg – …… zł/godz.</w:t>
      </w:r>
    </w:p>
    <w:p w14:paraId="3FBFBDE4" w14:textId="77777777" w:rsidR="00D35948"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koszty pośrednie </w:t>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9E4814">
        <w:rPr>
          <w:rFonts w:asciiTheme="majorHAnsi" w:hAnsiTheme="majorHAnsi" w:cstheme="majorHAnsi"/>
          <w:sz w:val="20"/>
          <w:szCs w:val="20"/>
        </w:rPr>
        <w:t>(</w:t>
      </w:r>
      <w:proofErr w:type="spellStart"/>
      <w:r w:rsidRPr="009E4814">
        <w:rPr>
          <w:rFonts w:asciiTheme="majorHAnsi" w:hAnsiTheme="majorHAnsi" w:cstheme="majorHAnsi"/>
          <w:sz w:val="20"/>
          <w:szCs w:val="20"/>
        </w:rPr>
        <w:t>Kp</w:t>
      </w:r>
      <w:proofErr w:type="spellEnd"/>
      <w:r w:rsidRPr="009E4814">
        <w:rPr>
          <w:rFonts w:asciiTheme="majorHAnsi" w:hAnsiTheme="majorHAnsi" w:cstheme="majorHAnsi"/>
          <w:sz w:val="20"/>
          <w:szCs w:val="20"/>
        </w:rPr>
        <w:t>) - % (R, S)</w:t>
      </w:r>
    </w:p>
    <w:p w14:paraId="39E4B982"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Pr>
          <w:rFonts w:asciiTheme="majorHAnsi" w:hAnsiTheme="majorHAnsi" w:cstheme="majorHAnsi"/>
          <w:sz w:val="20"/>
          <w:szCs w:val="20"/>
        </w:rPr>
        <w:t xml:space="preserve">- </w:t>
      </w:r>
      <w:r>
        <w:rPr>
          <w:rStyle w:val="markedcontent"/>
          <w:rFonts w:ascii="Calibri Light" w:hAnsi="Calibri Light" w:cs="Calibri Light"/>
          <w:color w:val="262626"/>
          <w:sz w:val="20"/>
          <w:szCs w:val="20"/>
        </w:rPr>
        <w:t xml:space="preserve">    koszty zakupu                                      (</w:t>
      </w:r>
      <w:proofErr w:type="spellStart"/>
      <w:r>
        <w:rPr>
          <w:rStyle w:val="markedcontent"/>
          <w:rFonts w:ascii="Calibri Light" w:hAnsi="Calibri Light" w:cs="Calibri Light"/>
          <w:color w:val="262626"/>
          <w:sz w:val="20"/>
          <w:szCs w:val="20"/>
        </w:rPr>
        <w:t>Kz</w:t>
      </w:r>
      <w:proofErr w:type="spellEnd"/>
      <w:r>
        <w:rPr>
          <w:rStyle w:val="markedcontent"/>
          <w:rFonts w:ascii="Calibri Light" w:hAnsi="Calibri Light" w:cs="Calibri Light"/>
          <w:color w:val="262626"/>
          <w:sz w:val="20"/>
          <w:szCs w:val="20"/>
        </w:rPr>
        <w:t xml:space="preserve">) -. % </w:t>
      </w:r>
      <w:proofErr w:type="spellStart"/>
      <w:r>
        <w:rPr>
          <w:rStyle w:val="markedcontent"/>
          <w:rFonts w:ascii="Calibri Light" w:hAnsi="Calibri Light" w:cs="Calibri Light"/>
          <w:color w:val="262626"/>
          <w:sz w:val="20"/>
          <w:szCs w:val="20"/>
        </w:rPr>
        <w:t>Mbezp</w:t>
      </w:r>
      <w:proofErr w:type="spellEnd"/>
    </w:p>
    <w:p w14:paraId="16AD765D"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zysk </w:t>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9E4814">
        <w:rPr>
          <w:rFonts w:asciiTheme="majorHAnsi" w:hAnsiTheme="majorHAnsi" w:cstheme="majorHAnsi"/>
          <w:sz w:val="20"/>
          <w:szCs w:val="20"/>
        </w:rPr>
        <w:t xml:space="preserve"> Z - % (</w:t>
      </w:r>
      <w:proofErr w:type="spellStart"/>
      <w:r w:rsidRPr="009E4814">
        <w:rPr>
          <w:rFonts w:asciiTheme="majorHAnsi" w:hAnsiTheme="majorHAnsi" w:cstheme="majorHAnsi"/>
          <w:sz w:val="20"/>
          <w:szCs w:val="20"/>
        </w:rPr>
        <w:t>R+S+Kp</w:t>
      </w:r>
      <w:proofErr w:type="spellEnd"/>
      <w:r w:rsidRPr="009E4814">
        <w:rPr>
          <w:rFonts w:asciiTheme="majorHAnsi" w:hAnsiTheme="majorHAnsi" w:cstheme="majorHAnsi"/>
          <w:sz w:val="20"/>
          <w:szCs w:val="20"/>
        </w:rPr>
        <w:t xml:space="preserve"> (R+S))</w:t>
      </w:r>
    </w:p>
    <w:p w14:paraId="17A281DD" w14:textId="77777777" w:rsidR="00D35948" w:rsidRPr="00100500" w:rsidRDefault="00D35948"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F27445">
        <w:rPr>
          <w:rFonts w:asciiTheme="majorHAnsi" w:hAnsiTheme="majorHAnsi" w:cstheme="majorHAnsi"/>
          <w:sz w:val="20"/>
          <w:szCs w:val="20"/>
        </w:rPr>
        <w:lastRenderedPageBreak/>
        <w:t xml:space="preserve">Wynagrodzenie, o którym mowa w  ust. 1 niniejszego </w:t>
      </w:r>
      <w:r>
        <w:rPr>
          <w:rFonts w:asciiTheme="majorHAnsi" w:hAnsiTheme="majorHAnsi" w:cstheme="majorHAnsi"/>
          <w:sz w:val="20"/>
          <w:szCs w:val="20"/>
        </w:rPr>
        <w:t>paragrafu</w:t>
      </w:r>
      <w:r w:rsidRPr="00F27445">
        <w:rPr>
          <w:rFonts w:asciiTheme="majorHAnsi" w:hAnsiTheme="majorHAnsi" w:cstheme="majorHAnsi"/>
          <w:sz w:val="20"/>
          <w:szCs w:val="20"/>
        </w:rPr>
        <w:t xml:space="preserve">, zgodnie z art. 3 ust. 2 ustawy z dnia 9 maja 2014 r. o informowaniu o cenach towarów i usług (Dz. U. z 2023 </w:t>
      </w:r>
      <w:r w:rsidRPr="00F27445">
        <w:rPr>
          <w:rFonts w:asciiTheme="majorHAnsi" w:hAnsiTheme="majorHAnsi" w:cstheme="majorHAnsi"/>
          <w:bCs/>
          <w:sz w:val="20"/>
          <w:szCs w:val="20"/>
        </w:rPr>
        <w:t>r. poz. 168 ze zm.</w:t>
      </w:r>
      <w:r w:rsidRPr="00F27445">
        <w:rPr>
          <w:rFonts w:asciiTheme="majorHAnsi" w:hAnsiTheme="majorHAnsi" w:cstheme="majorHAnsi"/>
          <w:sz w:val="20"/>
          <w:szCs w:val="20"/>
        </w:rPr>
        <w:t>), uwzględnia podatek od towarów i usług oraz podatek akcyzowy, jeżeli na podstawie odrębnych przepisów sprzedaż towaru (usługi) podlega w/w podatkom.</w:t>
      </w:r>
    </w:p>
    <w:p w14:paraId="2687A532" w14:textId="7D912790"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 xml:space="preserve">Rozliczenie za wykonane roboty odbywać się będzie fakturą VAT, wystawioną, po zrealizowaniu i odbiorze przez Zamawiającego całości prac na </w:t>
      </w:r>
      <w:r w:rsidRPr="00100500">
        <w:rPr>
          <w:rFonts w:asciiTheme="majorHAnsi" w:hAnsiTheme="majorHAnsi" w:cstheme="majorHAnsi"/>
          <w:b/>
          <w:bCs/>
          <w:color w:val="262626"/>
          <w:sz w:val="20"/>
          <w:szCs w:val="20"/>
        </w:rPr>
        <w:t>Gminę Miasto Pruszków z siedzibą 05-800 Pruszków, ul. Kraszewskiego 14/</w:t>
      </w:r>
      <w:r w:rsidR="009946EB" w:rsidRPr="00100500">
        <w:rPr>
          <w:rFonts w:asciiTheme="majorHAnsi" w:hAnsiTheme="majorHAnsi" w:cstheme="majorHAnsi"/>
          <w:b/>
          <w:bCs/>
          <w:color w:val="262626"/>
          <w:sz w:val="20"/>
          <w:szCs w:val="20"/>
        </w:rPr>
        <w:t>16, NIP</w:t>
      </w:r>
      <w:r w:rsidRPr="00100500">
        <w:rPr>
          <w:rFonts w:asciiTheme="majorHAnsi" w:hAnsiTheme="majorHAnsi" w:cstheme="majorHAnsi"/>
          <w:b/>
          <w:bCs/>
          <w:color w:val="262626"/>
          <w:sz w:val="20"/>
          <w:szCs w:val="20"/>
        </w:rPr>
        <w:t xml:space="preserve"> 534-24-06-015.</w:t>
      </w:r>
    </w:p>
    <w:p w14:paraId="3CD92616" w14:textId="6EFE443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000000" w:themeColor="text1"/>
          <w:sz w:val="20"/>
          <w:szCs w:val="20"/>
        </w:rPr>
        <w:t xml:space="preserve">Podstawą do wystawienia i opłacenia faktury będzie podpisany przez strony Umowy bezusterkowy protokół zdawczo - odbiorczy, po usunięciu wszystkich wad i usterek i przekazanie dokumentacji projektowej stanowiącej przedmiot </w:t>
      </w:r>
      <w:r w:rsidR="009946EB" w:rsidRPr="00100500">
        <w:rPr>
          <w:rFonts w:asciiTheme="majorHAnsi" w:hAnsiTheme="majorHAnsi" w:cstheme="majorHAnsi"/>
          <w:color w:val="000000" w:themeColor="text1"/>
          <w:sz w:val="20"/>
          <w:szCs w:val="20"/>
        </w:rPr>
        <w:t>umowy Zamawiającemu</w:t>
      </w:r>
      <w:r w:rsidRPr="00100500">
        <w:rPr>
          <w:rFonts w:asciiTheme="majorHAnsi" w:hAnsiTheme="majorHAnsi" w:cstheme="majorHAnsi"/>
          <w:color w:val="000000" w:themeColor="text1"/>
          <w:sz w:val="20"/>
          <w:szCs w:val="20"/>
        </w:rPr>
        <w:t>.</w:t>
      </w:r>
    </w:p>
    <w:p w14:paraId="7196F94C" w14:textId="2F115CDE" w:rsidR="00100500" w:rsidRPr="00D901D8"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b/>
          <w:bCs/>
          <w:iCs/>
          <w:kern w:val="1"/>
          <w:sz w:val="20"/>
          <w:szCs w:val="20"/>
          <w:lang w:eastAsia="fa-IR" w:bidi="fa-IR"/>
        </w:rPr>
      </w:pPr>
      <w:bookmarkStart w:id="4" w:name="_Hlk211432731"/>
      <w:r w:rsidRPr="00100500">
        <w:rPr>
          <w:rFonts w:asciiTheme="majorHAnsi" w:hAnsiTheme="majorHAnsi" w:cstheme="majorHAnsi"/>
          <w:sz w:val="20"/>
          <w:szCs w:val="20"/>
        </w:rPr>
        <w:t xml:space="preserve">Należność Wykonawcy z tytułu realizacji umowy będzie płatna na konto wskazane przez Wykonawcę w ciągu 30 dni od daty dostarczenia faktury VAT do siedziby Zamawiającego. Za datę zapłaty należności wynikającej z faktury uważa się dzień wydania przez Inwestora polecenia obciążenia rachunku bankowego Gminy Miasto Pruszków. Zamawiający zobowiązany jest do merytorycznego opisania </w:t>
      </w:r>
      <w:r w:rsidRPr="00D901D8">
        <w:rPr>
          <w:rFonts w:asciiTheme="majorHAnsi" w:hAnsiTheme="majorHAnsi" w:cstheme="majorHAnsi"/>
          <w:sz w:val="20"/>
          <w:szCs w:val="20"/>
        </w:rPr>
        <w:t xml:space="preserve">otrzymanej faktury </w:t>
      </w:r>
      <w:r w:rsidR="008A16F4" w:rsidRPr="00D901D8">
        <w:rPr>
          <w:rFonts w:asciiTheme="majorHAnsi" w:hAnsiTheme="majorHAnsi" w:cstheme="majorHAnsi"/>
          <w:sz w:val="20"/>
          <w:szCs w:val="20"/>
        </w:rPr>
        <w:t>niezwłocznie po jej otrzymaniu</w:t>
      </w:r>
      <w:r w:rsidR="008A16F4">
        <w:rPr>
          <w:rFonts w:asciiTheme="majorHAnsi" w:hAnsiTheme="majorHAnsi" w:cstheme="majorHAnsi"/>
          <w:sz w:val="20"/>
          <w:szCs w:val="20"/>
        </w:rPr>
        <w:t xml:space="preserve"> </w:t>
      </w:r>
      <w:r w:rsidR="009414CE">
        <w:rPr>
          <w:rFonts w:asciiTheme="majorHAnsi" w:hAnsiTheme="majorHAnsi" w:cstheme="majorHAnsi"/>
          <w:sz w:val="20"/>
          <w:szCs w:val="20"/>
        </w:rPr>
        <w:t>i</w:t>
      </w:r>
      <w:r w:rsidR="00D901D8">
        <w:rPr>
          <w:rFonts w:asciiTheme="majorHAnsi" w:hAnsiTheme="majorHAnsi" w:cstheme="majorHAnsi"/>
          <w:sz w:val="20"/>
          <w:szCs w:val="20"/>
        </w:rPr>
        <w:t xml:space="preserve"> </w:t>
      </w:r>
      <w:r w:rsidR="00D901D8" w:rsidRPr="00D901D8">
        <w:rPr>
          <w:rFonts w:asciiTheme="majorHAnsi" w:hAnsiTheme="majorHAnsi" w:cstheme="majorHAnsi"/>
          <w:sz w:val="20"/>
          <w:szCs w:val="20"/>
        </w:rPr>
        <w:t>niezwłocznego</w:t>
      </w:r>
      <w:r w:rsidR="009414CE">
        <w:rPr>
          <w:rFonts w:asciiTheme="majorHAnsi" w:hAnsiTheme="majorHAnsi" w:cstheme="majorHAnsi"/>
          <w:sz w:val="20"/>
          <w:szCs w:val="20"/>
        </w:rPr>
        <w:t xml:space="preserve"> </w:t>
      </w:r>
      <w:r w:rsidRPr="00100500">
        <w:rPr>
          <w:rFonts w:asciiTheme="majorHAnsi" w:hAnsiTheme="majorHAnsi" w:cstheme="majorHAnsi"/>
          <w:sz w:val="20"/>
          <w:szCs w:val="20"/>
        </w:rPr>
        <w:t>przekazania Inwestorowi</w:t>
      </w:r>
      <w:r w:rsidR="008A16F4">
        <w:rPr>
          <w:rFonts w:asciiTheme="majorHAnsi" w:hAnsiTheme="majorHAnsi" w:cstheme="majorHAnsi"/>
          <w:sz w:val="20"/>
          <w:szCs w:val="20"/>
        </w:rPr>
        <w:t xml:space="preserve"> </w:t>
      </w:r>
      <w:r w:rsidR="008A16F4" w:rsidRPr="00F125BB">
        <w:rPr>
          <w:rFonts w:asciiTheme="majorHAnsi" w:hAnsiTheme="majorHAnsi" w:cstheme="majorHAnsi"/>
          <w:sz w:val="20"/>
          <w:szCs w:val="20"/>
          <w:u w:val="single"/>
        </w:rPr>
        <w:t>do dnia 19.12.2025 r</w:t>
      </w:r>
      <w:r w:rsidRPr="00F125BB">
        <w:rPr>
          <w:rFonts w:asciiTheme="majorHAnsi" w:hAnsiTheme="majorHAnsi" w:cstheme="majorHAnsi"/>
          <w:sz w:val="20"/>
          <w:szCs w:val="20"/>
          <w:u w:val="single"/>
        </w:rPr>
        <w:t>.</w:t>
      </w:r>
      <w:r w:rsidR="008A16F4" w:rsidRPr="008A16F4">
        <w:t xml:space="preserve"> </w:t>
      </w:r>
      <w:r w:rsidR="008A16F4" w:rsidRPr="00D901D8">
        <w:rPr>
          <w:rFonts w:ascii="Calibri Light" w:hAnsi="Calibri Light" w:cs="Calibri Light"/>
          <w:b/>
          <w:bCs/>
          <w:sz w:val="20"/>
          <w:szCs w:val="20"/>
          <w:u w:val="single"/>
        </w:rPr>
        <w:t>Wykonawca zobowiązuje się do wystawienia faktury</w:t>
      </w:r>
      <w:r w:rsidR="008A16F4" w:rsidRPr="00D901D8">
        <w:rPr>
          <w:rFonts w:asciiTheme="majorHAnsi" w:hAnsiTheme="majorHAnsi" w:cstheme="majorHAnsi"/>
          <w:b/>
          <w:bCs/>
          <w:sz w:val="20"/>
          <w:szCs w:val="20"/>
          <w:u w:val="single"/>
        </w:rPr>
        <w:t xml:space="preserve"> z dniem odbioru prac</w:t>
      </w:r>
      <w:r w:rsidR="009414CE" w:rsidRPr="00D901D8">
        <w:rPr>
          <w:rFonts w:asciiTheme="majorHAnsi" w:hAnsiTheme="majorHAnsi" w:cstheme="majorHAnsi"/>
          <w:b/>
          <w:bCs/>
          <w:sz w:val="20"/>
          <w:szCs w:val="20"/>
          <w:u w:val="single"/>
        </w:rPr>
        <w:t>.</w:t>
      </w:r>
    </w:p>
    <w:bookmarkEnd w:id="4"/>
    <w:p w14:paraId="47E6DA9C"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 xml:space="preserve">Za dzień zapłaty przyjmuje się datę obciążenia rachunku bankowego Inwestora. </w:t>
      </w:r>
    </w:p>
    <w:p w14:paraId="7E5D7234"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Za nieterminowe regulowanie należności Wykonawcy przysługują odsetki ustawowe z uwzględnieniem ust. 2.</w:t>
      </w:r>
    </w:p>
    <w:p w14:paraId="61F3256E"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sz w:val="20"/>
          <w:szCs w:val="20"/>
        </w:rPr>
        <w:t>Dla potrzeb wzajemnych rozliczeń, strony oświadczają, co następuje:</w:t>
      </w:r>
    </w:p>
    <w:p w14:paraId="47EFE692" w14:textId="77777777" w:rsidR="00100500" w:rsidRPr="00100500" w:rsidRDefault="00100500" w:rsidP="00100500">
      <w:pPr>
        <w:numPr>
          <w:ilvl w:val="1"/>
          <w:numId w:val="136"/>
        </w:numPr>
        <w:shd w:val="clear" w:color="auto" w:fill="FFFFFF"/>
        <w:spacing w:after="0" w:line="240" w:lineRule="auto"/>
        <w:ind w:left="426" w:right="215" w:firstLine="0"/>
        <w:jc w:val="both"/>
        <w:rPr>
          <w:rFonts w:asciiTheme="majorHAnsi" w:hAnsiTheme="majorHAnsi" w:cstheme="majorHAnsi"/>
          <w:sz w:val="20"/>
          <w:szCs w:val="20"/>
        </w:rPr>
      </w:pPr>
      <w:r w:rsidRPr="00100500">
        <w:rPr>
          <w:rFonts w:asciiTheme="majorHAnsi" w:hAnsiTheme="majorHAnsi" w:cstheme="majorHAnsi"/>
          <w:sz w:val="20"/>
          <w:szCs w:val="20"/>
        </w:rPr>
        <w:t>Gmina Miasto Pruszków jest płatnikiem podatku od towarów i usług (VAT) i jest zarejestrowana w Urzędzie Skarbowym w Pruszkowie, NIP 534-24-06-015,</w:t>
      </w:r>
    </w:p>
    <w:p w14:paraId="596D414F" w14:textId="762BF16F" w:rsidR="00100500" w:rsidRPr="00100500" w:rsidRDefault="00100500" w:rsidP="00100500">
      <w:pPr>
        <w:numPr>
          <w:ilvl w:val="1"/>
          <w:numId w:val="136"/>
        </w:numPr>
        <w:shd w:val="clear" w:color="auto" w:fill="FFFFFF"/>
        <w:spacing w:after="0" w:line="240" w:lineRule="auto"/>
        <w:ind w:left="426" w:right="215" w:firstLine="0"/>
        <w:jc w:val="both"/>
        <w:rPr>
          <w:rFonts w:asciiTheme="majorHAnsi" w:hAnsiTheme="majorHAnsi" w:cstheme="majorHAnsi"/>
          <w:sz w:val="20"/>
          <w:szCs w:val="20"/>
        </w:rPr>
      </w:pPr>
      <w:r w:rsidRPr="00100500">
        <w:rPr>
          <w:rFonts w:asciiTheme="majorHAnsi" w:hAnsiTheme="majorHAnsi" w:cstheme="majorHAnsi"/>
          <w:sz w:val="20"/>
          <w:szCs w:val="20"/>
        </w:rPr>
        <w:t>Wykonawca oświadcza, że jest płatnikiem podatku od towarów i usług (VAT) zarejestrowanym w US ……………</w:t>
      </w:r>
      <w:r w:rsidRPr="00100500">
        <w:rPr>
          <w:rFonts w:asciiTheme="majorHAnsi" w:hAnsiTheme="majorHAnsi" w:cstheme="majorHAnsi"/>
          <w:bCs/>
          <w:sz w:val="20"/>
          <w:szCs w:val="20"/>
        </w:rPr>
        <w:t>………………</w:t>
      </w:r>
      <w:r w:rsidRPr="00100500">
        <w:rPr>
          <w:rFonts w:asciiTheme="majorHAnsi" w:hAnsiTheme="majorHAnsi" w:cstheme="majorHAnsi"/>
          <w:sz w:val="20"/>
          <w:szCs w:val="20"/>
        </w:rPr>
        <w:t xml:space="preserve">, NIP: </w:t>
      </w:r>
      <w:r w:rsidRPr="00100500">
        <w:rPr>
          <w:rFonts w:asciiTheme="majorHAnsi" w:eastAsia="Calibri" w:hAnsiTheme="majorHAnsi" w:cstheme="majorHAnsi"/>
          <w:sz w:val="20"/>
          <w:szCs w:val="20"/>
        </w:rPr>
        <w:t>……………………………..</w:t>
      </w:r>
      <w:r w:rsidRPr="00100500">
        <w:rPr>
          <w:rFonts w:asciiTheme="majorHAnsi" w:hAnsiTheme="majorHAnsi" w:cstheme="majorHAnsi"/>
          <w:sz w:val="20"/>
          <w:szCs w:val="20"/>
        </w:rPr>
        <w:t xml:space="preserve"> i jest upoważniony do wystawiania faktur VAT.</w:t>
      </w:r>
    </w:p>
    <w:p w14:paraId="4F6F5E79" w14:textId="001182E2"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t>Inwestor jest płatnikiem podatku VAT Nr NIP 534-24-06-015 i upoważnia Wykonawcę do wystawienia faktury bez podpisu Inwestora.</w:t>
      </w:r>
    </w:p>
    <w:p w14:paraId="7E881B93" w14:textId="77777777"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Inwestora o każdej zmianie dotyczącej statusu rachunku bankowego, jako zawartego w wykazie podmiotów zarejestrowanych jako podatnicy VAT. Wykonawca ponosi wobec Inwestora odpowiedzialność za wszelkie szkody oraz obciążenia nałożone na Inwestora przez organy podatkowe, wynikłe ze zmiany statusu rachunku bankowego jako zawartego w wykazie podmiotów zarejestrowanych jako podatnicy VAT.</w:t>
      </w:r>
    </w:p>
    <w:p w14:paraId="4696CB84" w14:textId="77777777"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t>W przypadku gdy rachunek bankowy Wykonawcy nie spełnia warunków określonych powyżej opóźnienie w dokonaniu płatności w terminie określonym w umowie, powstałe wskutek braku możliwości realizacji przez Inwestora płatności wynagrodzenia z zachowaniem mechanizmu podzielonej płatności bądź dokonania płatności na rachunek objęty wykazem, nie stanowi dla Wykonawcy podstawy do żądania od Inwestora jakichkolwiek odsetek/odszkodowań lub innych roszczeń z tytułu dokonania nieterminowej płatności.</w:t>
      </w:r>
    </w:p>
    <w:p w14:paraId="05B2EB3F" w14:textId="3776EB49" w:rsidR="009B7DA4" w:rsidRPr="00100500" w:rsidRDefault="009B7DA4" w:rsidP="00770DA0">
      <w:pPr>
        <w:tabs>
          <w:tab w:val="left" w:pos="4536"/>
        </w:tabs>
        <w:spacing w:after="0" w:line="240" w:lineRule="auto"/>
        <w:ind w:left="709" w:right="-99" w:hanging="425"/>
        <w:rPr>
          <w:rFonts w:asciiTheme="majorHAnsi" w:hAnsiTheme="majorHAnsi" w:cstheme="majorHAnsi"/>
          <w:b/>
          <w:bCs/>
          <w:sz w:val="20"/>
          <w:szCs w:val="20"/>
        </w:rPr>
      </w:pPr>
    </w:p>
    <w:p w14:paraId="101D12B2" w14:textId="1F7DE12C" w:rsidR="00F27445" w:rsidRPr="00865D8B" w:rsidRDefault="00F27445" w:rsidP="001D7A6A">
      <w:pPr>
        <w:tabs>
          <w:tab w:val="left" w:pos="4536"/>
        </w:tabs>
        <w:spacing w:after="0" w:line="240" w:lineRule="auto"/>
        <w:ind w:right="-99"/>
        <w:jc w:val="center"/>
        <w:rPr>
          <w:rFonts w:asciiTheme="majorHAnsi" w:hAnsiTheme="majorHAnsi" w:cstheme="majorHAnsi"/>
          <w:b/>
          <w:bCs/>
          <w:sz w:val="20"/>
          <w:szCs w:val="20"/>
        </w:rPr>
      </w:pPr>
      <w:r w:rsidRPr="00865D8B">
        <w:rPr>
          <w:rFonts w:asciiTheme="majorHAnsi" w:hAnsiTheme="majorHAnsi" w:cstheme="majorHAnsi"/>
          <w:b/>
          <w:bCs/>
          <w:sz w:val="20"/>
          <w:szCs w:val="20"/>
        </w:rPr>
        <w:t xml:space="preserve">§ </w:t>
      </w:r>
      <w:r w:rsidR="00100500">
        <w:rPr>
          <w:rFonts w:asciiTheme="majorHAnsi" w:hAnsiTheme="majorHAnsi" w:cstheme="majorHAnsi"/>
          <w:b/>
          <w:bCs/>
          <w:sz w:val="20"/>
          <w:szCs w:val="20"/>
        </w:rPr>
        <w:t>9</w:t>
      </w:r>
    </w:p>
    <w:p w14:paraId="46630304" w14:textId="4B7EDE8B" w:rsidR="00F27445" w:rsidRPr="007427BD" w:rsidRDefault="00F27445" w:rsidP="001D7A6A">
      <w:pPr>
        <w:spacing w:after="0" w:line="240" w:lineRule="auto"/>
        <w:ind w:right="-99"/>
        <w:jc w:val="center"/>
        <w:rPr>
          <w:rFonts w:asciiTheme="majorHAnsi" w:hAnsiTheme="majorHAnsi" w:cstheme="majorHAnsi"/>
          <w:b/>
          <w:bCs/>
          <w:sz w:val="20"/>
          <w:szCs w:val="20"/>
          <w:u w:val="single"/>
        </w:rPr>
      </w:pPr>
      <w:r w:rsidRPr="007427BD">
        <w:rPr>
          <w:rFonts w:asciiTheme="majorHAnsi" w:hAnsiTheme="majorHAnsi" w:cstheme="majorHAnsi"/>
          <w:b/>
          <w:bCs/>
          <w:sz w:val="20"/>
          <w:szCs w:val="20"/>
          <w:u w:val="single"/>
        </w:rPr>
        <w:t>Podwykonawcy</w:t>
      </w:r>
    </w:p>
    <w:p w14:paraId="5F778DD0" w14:textId="77777777" w:rsidR="00F27445" w:rsidRPr="00865D8B" w:rsidRDefault="00F27445" w:rsidP="008F7F2C">
      <w:pPr>
        <w:pStyle w:val="Akapitzlist"/>
        <w:numPr>
          <w:ilvl w:val="0"/>
          <w:numId w:val="93"/>
        </w:numPr>
        <w:suppressAutoHyphens/>
        <w:spacing w:after="0" w:line="240" w:lineRule="auto"/>
        <w:ind w:left="426" w:hanging="426"/>
        <w:jc w:val="both"/>
        <w:rPr>
          <w:rFonts w:asciiTheme="majorHAnsi" w:hAnsiTheme="majorHAnsi" w:cstheme="majorHAnsi"/>
          <w:sz w:val="20"/>
          <w:szCs w:val="20"/>
        </w:rPr>
      </w:pPr>
      <w:r w:rsidRPr="00865D8B">
        <w:rPr>
          <w:rFonts w:asciiTheme="majorHAnsi" w:hAnsiTheme="majorHAnsi" w:cstheme="majorHAnsi"/>
          <w:sz w:val="20"/>
          <w:szCs w:val="20"/>
        </w:rPr>
        <w:t>Wykonawca, zgodnie z treścią złożonej oferty, oświadcza, iż następujące części zamówienia będą realizowane przy udziale podwykonawców:</w:t>
      </w:r>
    </w:p>
    <w:p w14:paraId="08884AD8" w14:textId="77777777" w:rsidR="00F27445" w:rsidRPr="00865D8B" w:rsidRDefault="00F27445" w:rsidP="008F7F2C">
      <w:pPr>
        <w:pStyle w:val="Akapitzlist"/>
        <w:numPr>
          <w:ilvl w:val="0"/>
          <w:numId w:val="94"/>
        </w:numPr>
        <w:suppressAutoHyphens/>
        <w:spacing w:after="0" w:line="240" w:lineRule="auto"/>
        <w:ind w:left="567" w:firstLine="0"/>
        <w:jc w:val="both"/>
        <w:rPr>
          <w:rFonts w:asciiTheme="majorHAnsi" w:hAnsiTheme="majorHAnsi" w:cstheme="majorHAnsi"/>
          <w:sz w:val="20"/>
          <w:szCs w:val="20"/>
        </w:rPr>
      </w:pPr>
      <w:r w:rsidRPr="00865D8B">
        <w:rPr>
          <w:rFonts w:asciiTheme="majorHAnsi" w:hAnsiTheme="majorHAnsi" w:cstheme="majorHAnsi"/>
          <w:i/>
          <w:sz w:val="20"/>
          <w:szCs w:val="20"/>
        </w:rPr>
        <w:t>(należy wstawić nazwę (firma) adres (siedziba) podwykonawcy oraz zakres robót realizowany przez podwykonawcę) ……………………………….</w:t>
      </w:r>
      <w:r w:rsidRPr="00865D8B">
        <w:rPr>
          <w:rFonts w:asciiTheme="majorHAnsi" w:hAnsiTheme="majorHAnsi" w:cstheme="majorHAnsi"/>
          <w:sz w:val="20"/>
          <w:szCs w:val="20"/>
        </w:rPr>
        <w:t>……………………………………………………...</w:t>
      </w:r>
    </w:p>
    <w:p w14:paraId="6FABF19E" w14:textId="77777777" w:rsidR="00F27445" w:rsidRPr="00865D8B" w:rsidRDefault="00F27445" w:rsidP="008F7F2C">
      <w:pPr>
        <w:pStyle w:val="Akapitzlist"/>
        <w:spacing w:after="0" w:line="240" w:lineRule="auto"/>
        <w:ind w:left="426"/>
        <w:jc w:val="both"/>
        <w:rPr>
          <w:rFonts w:asciiTheme="majorHAnsi" w:hAnsiTheme="majorHAnsi" w:cstheme="majorHAnsi"/>
          <w:sz w:val="20"/>
          <w:szCs w:val="20"/>
        </w:rPr>
      </w:pPr>
      <w:r w:rsidRPr="00865D8B">
        <w:rPr>
          <w:rStyle w:val="markedcontent"/>
          <w:rFonts w:asciiTheme="majorHAnsi" w:hAnsiTheme="majorHAnsi" w:cstheme="majorHAnsi"/>
          <w:sz w:val="20"/>
          <w:szCs w:val="20"/>
        </w:rPr>
        <w:t>powierzyć realizację robót budowlanych lub usług.</w:t>
      </w:r>
    </w:p>
    <w:p w14:paraId="32614099" w14:textId="77777777" w:rsidR="00F27445" w:rsidRPr="00865D8B" w:rsidRDefault="00F27445" w:rsidP="008F7F2C">
      <w:pPr>
        <w:widowControl w:val="0"/>
        <w:numPr>
          <w:ilvl w:val="0"/>
          <w:numId w:val="93"/>
        </w:numPr>
        <w:suppressAutoHyphens/>
        <w:spacing w:after="0" w:line="240" w:lineRule="auto"/>
        <w:jc w:val="both"/>
        <w:rPr>
          <w:rFonts w:asciiTheme="majorHAnsi" w:hAnsiTheme="majorHAnsi" w:cstheme="majorHAnsi"/>
          <w:spacing w:val="-4"/>
          <w:sz w:val="20"/>
          <w:szCs w:val="20"/>
        </w:rPr>
      </w:pPr>
      <w:r w:rsidRPr="00865D8B">
        <w:rPr>
          <w:rFonts w:asciiTheme="majorHAnsi" w:hAnsiTheme="majorHAnsi" w:cstheme="majorHAnsi"/>
          <w:sz w:val="20"/>
          <w:szCs w:val="20"/>
        </w:rPr>
        <w:t xml:space="preserve">Wykonawca na co najmniej 3 dni robocze przed zleceniem podwykonawcy wykonania ww. części </w:t>
      </w:r>
      <w:r w:rsidRPr="00865D8B">
        <w:rPr>
          <w:rFonts w:asciiTheme="majorHAnsi" w:hAnsiTheme="majorHAnsi" w:cstheme="majorHAnsi"/>
          <w:spacing w:val="-4"/>
          <w:sz w:val="20"/>
          <w:szCs w:val="20"/>
        </w:rPr>
        <w:t xml:space="preserve">usługi zobowiązany jest do przekazania Zamawiającemu informacji zawierającej imię i nazwisko </w:t>
      </w:r>
      <w:r w:rsidRPr="00865D8B">
        <w:rPr>
          <w:rFonts w:asciiTheme="majorHAnsi" w:hAnsiTheme="majorHAnsi" w:cstheme="majorHAnsi"/>
          <w:sz w:val="20"/>
          <w:szCs w:val="20"/>
        </w:rPr>
        <w:t>(firmę), adres zamieszkania (siedzibę) podwykonawcy.</w:t>
      </w:r>
    </w:p>
    <w:p w14:paraId="57F7ED58" w14:textId="77777777" w:rsidR="00F27445" w:rsidRPr="00865D8B" w:rsidRDefault="00F27445" w:rsidP="008F7F2C">
      <w:pPr>
        <w:widowControl w:val="0"/>
        <w:numPr>
          <w:ilvl w:val="0"/>
          <w:numId w:val="93"/>
        </w:numPr>
        <w:suppressAutoHyphens/>
        <w:spacing w:after="0" w:line="240" w:lineRule="auto"/>
        <w:jc w:val="both"/>
        <w:rPr>
          <w:rFonts w:asciiTheme="majorHAnsi" w:hAnsiTheme="majorHAnsi" w:cstheme="majorHAnsi"/>
          <w:sz w:val="20"/>
          <w:szCs w:val="20"/>
        </w:rPr>
      </w:pPr>
      <w:r w:rsidRPr="00865D8B">
        <w:rPr>
          <w:rFonts w:asciiTheme="majorHAnsi" w:hAnsiTheme="majorHAnsi" w:cstheme="majorHAnsi"/>
          <w:spacing w:val="-6"/>
          <w:sz w:val="20"/>
          <w:szCs w:val="20"/>
        </w:rPr>
        <w:t>Wykonawca ponosi pełną odpowiedzialność za realizację części przedmiotu umowy, którą wykonuje</w:t>
      </w:r>
      <w:r w:rsidRPr="00865D8B">
        <w:rPr>
          <w:rFonts w:asciiTheme="majorHAnsi" w:hAnsiTheme="majorHAnsi" w:cstheme="majorHAnsi"/>
          <w:sz w:val="20"/>
          <w:szCs w:val="20"/>
        </w:rPr>
        <w:t xml:space="preserve"> przy pomocy podwykonawcy.</w:t>
      </w:r>
    </w:p>
    <w:p w14:paraId="6CDC1E69" w14:textId="122272E3" w:rsidR="000F24D7" w:rsidRDefault="00F27445" w:rsidP="00100500">
      <w:pPr>
        <w:widowControl w:val="0"/>
        <w:numPr>
          <w:ilvl w:val="0"/>
          <w:numId w:val="93"/>
        </w:numPr>
        <w:suppressAutoHyphens/>
        <w:spacing w:after="0" w:line="240" w:lineRule="auto"/>
        <w:jc w:val="both"/>
        <w:rPr>
          <w:rFonts w:asciiTheme="majorHAnsi" w:hAnsiTheme="majorHAnsi" w:cstheme="majorHAnsi"/>
          <w:sz w:val="20"/>
          <w:szCs w:val="20"/>
        </w:rPr>
      </w:pPr>
      <w:r w:rsidRPr="00865D8B">
        <w:rPr>
          <w:rFonts w:asciiTheme="majorHAnsi" w:hAnsiTheme="majorHAnsi" w:cstheme="majorHAnsi"/>
          <w:sz w:val="20"/>
          <w:szCs w:val="20"/>
        </w:rPr>
        <w:t xml:space="preserve">Wykonawca na żądanie Zamawiającego zobowiązany jest do zmiany podwykonawcy, jeżeli ten </w:t>
      </w:r>
      <w:r w:rsidRPr="00865D8B">
        <w:rPr>
          <w:rFonts w:asciiTheme="majorHAnsi" w:hAnsiTheme="majorHAnsi" w:cstheme="majorHAnsi"/>
          <w:spacing w:val="-4"/>
          <w:sz w:val="20"/>
          <w:szCs w:val="20"/>
        </w:rPr>
        <w:t>wykonuje usługę w sposób wadliwy, niestaranny, niezgodny z umową lub właściwymi przepisami.</w:t>
      </w:r>
    </w:p>
    <w:p w14:paraId="2412E604" w14:textId="77777777" w:rsidR="00100500" w:rsidRPr="00100500" w:rsidRDefault="00100500" w:rsidP="00100500">
      <w:pPr>
        <w:widowControl w:val="0"/>
        <w:suppressAutoHyphens/>
        <w:spacing w:after="0" w:line="240" w:lineRule="auto"/>
        <w:ind w:left="360"/>
        <w:jc w:val="both"/>
        <w:rPr>
          <w:rFonts w:asciiTheme="majorHAnsi" w:hAnsiTheme="majorHAnsi" w:cstheme="majorHAnsi"/>
          <w:sz w:val="20"/>
          <w:szCs w:val="20"/>
        </w:rPr>
      </w:pPr>
    </w:p>
    <w:p w14:paraId="621FBD3E" w14:textId="4F5DD53D" w:rsidR="005F6D73" w:rsidRPr="00577932" w:rsidRDefault="005F6D73" w:rsidP="00100500">
      <w:pPr>
        <w:pStyle w:val="Akapitzlist"/>
        <w:tabs>
          <w:tab w:val="left" w:pos="4536"/>
        </w:tabs>
        <w:autoSpaceDE w:val="0"/>
        <w:autoSpaceDN w:val="0"/>
        <w:adjustRightInd w:val="0"/>
        <w:ind w:left="0"/>
        <w:jc w:val="center"/>
        <w:rPr>
          <w:rFonts w:asciiTheme="majorHAnsi" w:eastAsia="Calibri" w:hAnsiTheme="majorHAnsi" w:cstheme="majorHAnsi"/>
          <w:b/>
          <w:sz w:val="20"/>
          <w:szCs w:val="20"/>
        </w:rPr>
      </w:pPr>
      <w:r w:rsidRPr="00577932">
        <w:rPr>
          <w:rFonts w:asciiTheme="majorHAnsi" w:eastAsia="Calibri" w:hAnsiTheme="majorHAnsi" w:cstheme="majorHAnsi"/>
          <w:b/>
          <w:sz w:val="20"/>
          <w:szCs w:val="20"/>
        </w:rPr>
        <w:t xml:space="preserve">§ </w:t>
      </w:r>
      <w:r w:rsidR="00100500">
        <w:rPr>
          <w:rFonts w:asciiTheme="majorHAnsi" w:eastAsia="Calibri" w:hAnsiTheme="majorHAnsi" w:cstheme="majorHAnsi"/>
          <w:b/>
          <w:sz w:val="20"/>
          <w:szCs w:val="20"/>
        </w:rPr>
        <w:t>10</w:t>
      </w:r>
    </w:p>
    <w:p w14:paraId="76ABDAD9" w14:textId="79F6B585" w:rsidR="005F6D73" w:rsidRPr="00577932" w:rsidRDefault="00D87F8D" w:rsidP="00D87F8D">
      <w:pPr>
        <w:pStyle w:val="Akapitzlist"/>
        <w:autoSpaceDE w:val="0"/>
        <w:autoSpaceDN w:val="0"/>
        <w:adjustRightInd w:val="0"/>
        <w:ind w:left="644"/>
        <w:rPr>
          <w:rFonts w:asciiTheme="majorHAnsi" w:eastAsia="Calibri" w:hAnsiTheme="majorHAnsi" w:cstheme="majorHAnsi"/>
          <w:b/>
          <w:sz w:val="20"/>
          <w:szCs w:val="20"/>
          <w:u w:val="single"/>
        </w:rPr>
      </w:pPr>
      <w:r w:rsidRPr="00D87F8D">
        <w:rPr>
          <w:rFonts w:asciiTheme="majorHAnsi" w:eastAsia="Calibri" w:hAnsiTheme="majorHAnsi" w:cstheme="majorHAnsi"/>
          <w:b/>
          <w:sz w:val="20"/>
          <w:szCs w:val="20"/>
        </w:rPr>
        <w:t xml:space="preserve">                                                  </w:t>
      </w:r>
      <w:r w:rsidR="005F6D73" w:rsidRPr="00577932">
        <w:rPr>
          <w:rFonts w:asciiTheme="majorHAnsi" w:eastAsia="Calibri" w:hAnsiTheme="majorHAnsi" w:cstheme="majorHAnsi"/>
          <w:b/>
          <w:sz w:val="20"/>
          <w:szCs w:val="20"/>
          <w:u w:val="single"/>
        </w:rPr>
        <w:t>Warunki odbioru dokumentacji projektowej</w:t>
      </w:r>
    </w:p>
    <w:p w14:paraId="39F7A32E" w14:textId="653206BD" w:rsidR="005F6D73" w:rsidRPr="00183909"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t>Wykonawca przekaże Zamawiającemu kompletną dokumentację projektową niezbędną do realizacji inwestycji wraz z</w:t>
      </w:r>
      <w:r w:rsidR="00265C22">
        <w:rPr>
          <w:rFonts w:asciiTheme="majorHAnsi" w:eastAsia="Calibri" w:hAnsiTheme="majorHAnsi" w:cstheme="majorHAnsi"/>
          <w:sz w:val="20"/>
          <w:szCs w:val="20"/>
        </w:rPr>
        <w:t>e</w:t>
      </w:r>
      <w:r w:rsidRPr="00577932">
        <w:rPr>
          <w:rFonts w:asciiTheme="majorHAnsi" w:eastAsia="Calibri" w:hAnsiTheme="majorHAnsi" w:cstheme="majorHAnsi"/>
          <w:sz w:val="20"/>
          <w:szCs w:val="20"/>
        </w:rPr>
        <w:t xml:space="preserve"> specyfikacją techniczną wykonania i odbioru robót budowlanych, w jego siedzibie </w:t>
      </w:r>
      <w:r w:rsidRPr="00183909">
        <w:rPr>
          <w:rFonts w:asciiTheme="majorHAnsi" w:eastAsia="Calibri" w:hAnsiTheme="majorHAnsi" w:cstheme="majorHAnsi"/>
          <w:sz w:val="20"/>
          <w:szCs w:val="20"/>
        </w:rPr>
        <w:t>w termin</w:t>
      </w:r>
      <w:r w:rsidR="002E61AE" w:rsidRPr="00183909">
        <w:rPr>
          <w:rFonts w:asciiTheme="majorHAnsi" w:eastAsia="Calibri" w:hAnsiTheme="majorHAnsi" w:cstheme="majorHAnsi"/>
          <w:sz w:val="20"/>
          <w:szCs w:val="20"/>
        </w:rPr>
        <w:t>ie</w:t>
      </w:r>
      <w:r w:rsidRPr="00183909">
        <w:rPr>
          <w:rFonts w:asciiTheme="majorHAnsi" w:eastAsia="Calibri" w:hAnsiTheme="majorHAnsi" w:cstheme="majorHAnsi"/>
          <w:sz w:val="20"/>
          <w:szCs w:val="20"/>
        </w:rPr>
        <w:t xml:space="preserve"> określony</w:t>
      </w:r>
      <w:r w:rsidR="002E61AE" w:rsidRPr="00183909">
        <w:rPr>
          <w:rFonts w:asciiTheme="majorHAnsi" w:eastAsia="Calibri" w:hAnsiTheme="majorHAnsi" w:cstheme="majorHAnsi"/>
          <w:sz w:val="20"/>
          <w:szCs w:val="20"/>
        </w:rPr>
        <w:t>m</w:t>
      </w:r>
      <w:r w:rsidRPr="00183909">
        <w:rPr>
          <w:rFonts w:asciiTheme="majorHAnsi" w:eastAsia="Calibri" w:hAnsiTheme="majorHAnsi" w:cstheme="majorHAnsi"/>
          <w:sz w:val="20"/>
          <w:szCs w:val="20"/>
        </w:rPr>
        <w:t xml:space="preserve"> w § </w:t>
      </w:r>
      <w:r w:rsidR="00183909" w:rsidRPr="00183909">
        <w:rPr>
          <w:rFonts w:asciiTheme="majorHAnsi" w:eastAsia="Calibri" w:hAnsiTheme="majorHAnsi" w:cstheme="majorHAnsi"/>
          <w:sz w:val="20"/>
          <w:szCs w:val="20"/>
        </w:rPr>
        <w:t xml:space="preserve">2 </w:t>
      </w:r>
      <w:r w:rsidRPr="00183909">
        <w:rPr>
          <w:rFonts w:asciiTheme="majorHAnsi" w:eastAsia="Calibri" w:hAnsiTheme="majorHAnsi" w:cstheme="majorHAnsi"/>
          <w:sz w:val="20"/>
          <w:szCs w:val="20"/>
        </w:rPr>
        <w:t>umowy.</w:t>
      </w:r>
    </w:p>
    <w:p w14:paraId="6C3BE85C" w14:textId="4980D972" w:rsidR="005F6D73" w:rsidRPr="00577932"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lastRenderedPageBreak/>
        <w:t xml:space="preserve">Dokumentację należy zaopatrzyć oświadczeniem o jej kompletności pod względem celu, któremu ma służyć oraz oświadczeniem, że została wykonana zgodnie z obowiązującymi przepisami, zgodnie z wiedzą techniczną </w:t>
      </w:r>
      <w:r w:rsidRPr="00794248">
        <w:rPr>
          <w:rFonts w:asciiTheme="majorHAnsi" w:eastAsia="Calibri" w:hAnsiTheme="majorHAnsi" w:cstheme="majorHAnsi"/>
          <w:sz w:val="20"/>
          <w:szCs w:val="20"/>
        </w:rPr>
        <w:t>oraz</w:t>
      </w:r>
      <w:r w:rsidRPr="00577932">
        <w:rPr>
          <w:rFonts w:asciiTheme="majorHAnsi" w:eastAsia="Calibri" w:hAnsiTheme="majorHAnsi" w:cstheme="majorHAnsi"/>
          <w:sz w:val="20"/>
          <w:szCs w:val="20"/>
        </w:rPr>
        <w:t xml:space="preserve"> przedmiotową umową.</w:t>
      </w:r>
    </w:p>
    <w:p w14:paraId="514E0AA8" w14:textId="77777777" w:rsidR="005F6D73" w:rsidRPr="005F6D73"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t>Jeżeli w trakcie sprawdzenia przekazanej dokumentacji zostaną ujawnione istotne wady</w:t>
      </w:r>
      <w:r w:rsidRPr="005F6D73">
        <w:rPr>
          <w:rFonts w:asciiTheme="majorHAnsi" w:eastAsia="Calibri" w:hAnsiTheme="majorHAnsi" w:cstheme="majorHAnsi"/>
          <w:sz w:val="20"/>
          <w:szCs w:val="20"/>
        </w:rPr>
        <w:t xml:space="preserve"> zmniejszające wartość lub użyteczność dokumentacji projektowej, względnie jego części, Zamawiający może w kolejności:</w:t>
      </w:r>
    </w:p>
    <w:p w14:paraId="39FBA4FA" w14:textId="77777777"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 xml:space="preserve">zażądać poprawienia lub uzupełnienia dokumentacji projektowej w uzgodnionym przez Strony odpowiednim terminie, </w:t>
      </w:r>
    </w:p>
    <w:p w14:paraId="05F4CB6A" w14:textId="4B3967C3"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po upływie powyższego terminu, jeżeli dokumentacja projektowa lub jej część nie została należycie poprawiona lub uzupełniona, wyznaczyć termin dodatkowy,</w:t>
      </w:r>
    </w:p>
    <w:p w14:paraId="1B2C44A7" w14:textId="7FA81BCD"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w przypadku upływu terminu dodatkowego, o ile dokumentacja projektowa lub jej część nie została nadal należycie poprawiona lub uzupełniona,</w:t>
      </w:r>
      <w:r w:rsidR="000A6569">
        <w:rPr>
          <w:rFonts w:asciiTheme="majorHAnsi" w:eastAsia="Calibri" w:hAnsiTheme="majorHAnsi" w:cstheme="majorHAnsi"/>
          <w:sz w:val="20"/>
          <w:szCs w:val="20"/>
        </w:rPr>
        <w:t xml:space="preserve"> </w:t>
      </w:r>
      <w:r w:rsidR="000A6569" w:rsidRPr="00183909">
        <w:rPr>
          <w:rFonts w:asciiTheme="majorHAnsi" w:eastAsia="Calibri" w:hAnsiTheme="majorHAnsi" w:cstheme="majorHAnsi"/>
          <w:sz w:val="20"/>
          <w:szCs w:val="20"/>
        </w:rPr>
        <w:t xml:space="preserve">rozwiązać </w:t>
      </w:r>
      <w:r w:rsidRPr="00183909">
        <w:rPr>
          <w:rFonts w:asciiTheme="majorHAnsi" w:eastAsia="Calibri" w:hAnsiTheme="majorHAnsi" w:cstheme="majorHAnsi"/>
          <w:sz w:val="20"/>
          <w:szCs w:val="20"/>
        </w:rPr>
        <w:t>umow</w:t>
      </w:r>
      <w:r w:rsidR="000A6569" w:rsidRPr="00183909">
        <w:rPr>
          <w:rFonts w:asciiTheme="majorHAnsi" w:eastAsia="Calibri" w:hAnsiTheme="majorHAnsi" w:cstheme="majorHAnsi"/>
          <w:sz w:val="20"/>
          <w:szCs w:val="20"/>
        </w:rPr>
        <w:t>ę</w:t>
      </w:r>
      <w:r w:rsidRPr="00183909">
        <w:rPr>
          <w:rFonts w:asciiTheme="majorHAnsi" w:eastAsia="Calibri" w:hAnsiTheme="majorHAnsi" w:cstheme="majorHAnsi"/>
          <w:sz w:val="20"/>
          <w:szCs w:val="20"/>
        </w:rPr>
        <w:t xml:space="preserve"> </w:t>
      </w:r>
      <w:r w:rsidR="00C742E4">
        <w:rPr>
          <w:rFonts w:asciiTheme="majorHAnsi" w:eastAsia="Calibri" w:hAnsiTheme="majorHAnsi" w:cstheme="majorHAnsi"/>
          <w:sz w:val="20"/>
          <w:szCs w:val="20"/>
        </w:rPr>
        <w:t>w trybie</w:t>
      </w:r>
      <w:r w:rsidRPr="00183909">
        <w:rPr>
          <w:rFonts w:asciiTheme="majorHAnsi" w:eastAsia="Calibri" w:hAnsiTheme="majorHAnsi" w:cstheme="majorHAnsi"/>
          <w:sz w:val="20"/>
          <w:szCs w:val="20"/>
        </w:rPr>
        <w:t xml:space="preserve"> </w:t>
      </w:r>
      <w:r w:rsidRPr="00183909">
        <w:rPr>
          <w:rFonts w:asciiTheme="majorHAnsi" w:hAnsiTheme="majorHAnsi" w:cstheme="majorHAnsi"/>
          <w:sz w:val="20"/>
          <w:szCs w:val="20"/>
        </w:rPr>
        <w:t>§</w:t>
      </w:r>
      <w:r w:rsidR="001C0154" w:rsidRPr="00183909">
        <w:rPr>
          <w:rFonts w:asciiTheme="majorHAnsi" w:hAnsiTheme="majorHAnsi" w:cstheme="majorHAnsi"/>
          <w:sz w:val="20"/>
          <w:szCs w:val="20"/>
        </w:rPr>
        <w:t xml:space="preserve"> </w:t>
      </w:r>
      <w:r w:rsidRPr="00183909">
        <w:rPr>
          <w:rFonts w:asciiTheme="majorHAnsi" w:eastAsia="Calibri" w:hAnsiTheme="majorHAnsi" w:cstheme="majorHAnsi"/>
          <w:sz w:val="20"/>
          <w:szCs w:val="20"/>
        </w:rPr>
        <w:t>12</w:t>
      </w:r>
      <w:r w:rsidR="00960BC5" w:rsidRPr="00183909">
        <w:rPr>
          <w:rFonts w:asciiTheme="majorHAnsi" w:eastAsia="Calibri" w:hAnsiTheme="majorHAnsi" w:cstheme="majorHAnsi"/>
          <w:sz w:val="20"/>
          <w:szCs w:val="20"/>
        </w:rPr>
        <w:t xml:space="preserve"> ust. 2</w:t>
      </w:r>
      <w:r w:rsidRPr="005F6D73">
        <w:rPr>
          <w:rFonts w:asciiTheme="majorHAnsi" w:eastAsia="Calibri" w:hAnsiTheme="majorHAnsi" w:cstheme="majorHAnsi"/>
          <w:sz w:val="20"/>
          <w:szCs w:val="20"/>
        </w:rPr>
        <w:t xml:space="preserve">. </w:t>
      </w:r>
    </w:p>
    <w:p w14:paraId="0C52756A" w14:textId="77777777" w:rsidR="005F6D73" w:rsidRPr="00C51583" w:rsidRDefault="005F6D73" w:rsidP="005F6D73">
      <w:pPr>
        <w:pStyle w:val="Akapitzlist"/>
        <w:numPr>
          <w:ilvl w:val="0"/>
          <w:numId w:val="99"/>
        </w:numPr>
        <w:autoSpaceDE w:val="0"/>
        <w:autoSpaceDN w:val="0"/>
        <w:adjustRightInd w:val="0"/>
        <w:spacing w:after="0" w:line="240" w:lineRule="auto"/>
        <w:ind w:left="426" w:hanging="426"/>
        <w:jc w:val="both"/>
        <w:rPr>
          <w:rFonts w:eastAsia="Calibri"/>
        </w:rPr>
      </w:pPr>
      <w:r w:rsidRPr="005F6D73">
        <w:rPr>
          <w:rFonts w:asciiTheme="majorHAnsi" w:eastAsia="Calibri" w:hAnsiTheme="majorHAnsi" w:cstheme="majorHAnsi"/>
          <w:sz w:val="20"/>
          <w:szCs w:val="20"/>
        </w:rPr>
        <w:t>Wykonawca odpowiada za szkody spowodowane wadami dokumentacji projektowej. Aprobata Zamawiającego nie zwalnia Wykonawcy z odpowiedzialności za prawidłową realizację przedmiotu umowy, w tym nie zdejmuje z Wykonawcy obowiązków zawartych w § 13 umowy</w:t>
      </w:r>
      <w:r w:rsidRPr="00C51583">
        <w:rPr>
          <w:rFonts w:eastAsia="Calibri"/>
        </w:rPr>
        <w:t xml:space="preserve">. </w:t>
      </w:r>
    </w:p>
    <w:p w14:paraId="048A3643" w14:textId="77777777" w:rsidR="005F6D73" w:rsidRDefault="005F6D73" w:rsidP="0067204E">
      <w:pPr>
        <w:spacing w:after="0" w:line="240" w:lineRule="auto"/>
        <w:ind w:left="709" w:right="-99" w:hanging="425"/>
        <w:jc w:val="center"/>
        <w:rPr>
          <w:rFonts w:asciiTheme="majorHAnsi" w:hAnsiTheme="majorHAnsi" w:cstheme="majorHAnsi"/>
          <w:b/>
          <w:bCs/>
          <w:sz w:val="20"/>
          <w:szCs w:val="20"/>
        </w:rPr>
      </w:pPr>
    </w:p>
    <w:p w14:paraId="1693703E" w14:textId="000364C8" w:rsidR="00F27445" w:rsidRPr="00F27445" w:rsidRDefault="00F27445" w:rsidP="00C83E63">
      <w:pPr>
        <w:tabs>
          <w:tab w:val="left" w:pos="4536"/>
        </w:tabs>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Pr="00293D83">
        <w:rPr>
          <w:rFonts w:asciiTheme="majorHAnsi" w:hAnsiTheme="majorHAnsi" w:cstheme="majorHAnsi"/>
          <w:b/>
          <w:bCs/>
          <w:sz w:val="20"/>
          <w:szCs w:val="20"/>
        </w:rPr>
        <w:t>1</w:t>
      </w:r>
      <w:r w:rsidR="00100500">
        <w:rPr>
          <w:rFonts w:asciiTheme="majorHAnsi" w:hAnsiTheme="majorHAnsi" w:cstheme="majorHAnsi"/>
          <w:b/>
          <w:bCs/>
          <w:sz w:val="20"/>
          <w:szCs w:val="20"/>
        </w:rPr>
        <w:t>1</w:t>
      </w:r>
    </w:p>
    <w:p w14:paraId="3145A7C8" w14:textId="77777777" w:rsidR="00F27445" w:rsidRPr="00BE5784" w:rsidRDefault="00F27445" w:rsidP="0067204E">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Odbiory robót budowlanych</w:t>
      </w:r>
    </w:p>
    <w:p w14:paraId="58427268" w14:textId="5BAC2AF5"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zgłosi Zamawiającemu gotowość do odbioru na piśmie.</w:t>
      </w:r>
    </w:p>
    <w:p w14:paraId="14BBA0C6" w14:textId="77777777" w:rsidR="00F27445" w:rsidRPr="00F27445" w:rsidRDefault="00F27445" w:rsidP="00C83E63">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w toku czynności zostaną stwierdzone wady lub usterki, to Zamawiającemu przysługują następujące uprawnienia:</w:t>
      </w:r>
    </w:p>
    <w:p w14:paraId="7D138911" w14:textId="77777777" w:rsidR="00F27445" w:rsidRPr="00F27445" w:rsidRDefault="00F27445" w:rsidP="0067204E">
      <w:pPr>
        <w:numPr>
          <w:ilvl w:val="1"/>
          <w:numId w:val="110"/>
        </w:numPr>
        <w:suppressAutoHyphens/>
        <w:spacing w:after="0" w:line="240" w:lineRule="auto"/>
        <w:ind w:left="709" w:hanging="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nadają się do usunięcia, może odmówić odbioru do czasu ich usunięcia,</w:t>
      </w:r>
    </w:p>
    <w:p w14:paraId="717E59C4" w14:textId="77777777" w:rsidR="00F27445" w:rsidRPr="00F27445" w:rsidRDefault="00F27445" w:rsidP="0067204E">
      <w:pPr>
        <w:numPr>
          <w:ilvl w:val="1"/>
          <w:numId w:val="110"/>
        </w:numPr>
        <w:suppressAutoHyphens/>
        <w:spacing w:after="0" w:line="240" w:lineRule="auto"/>
        <w:ind w:left="143" w:firstLine="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nie nadają się do usunięcia to:</w:t>
      </w:r>
    </w:p>
    <w:p w14:paraId="1746B981" w14:textId="77777777" w:rsidR="00F27445" w:rsidRPr="00F27445" w:rsidRDefault="00F27445" w:rsidP="0067204E">
      <w:pPr>
        <w:pStyle w:val="Akapitzlist"/>
        <w:widowControl w:val="0"/>
        <w:numPr>
          <w:ilvl w:val="0"/>
          <w:numId w:val="115"/>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jeżeli nie uniemożliwiają użytkowania przedmiotu odbioru zgodnie z przeznaczeniem, może obniżyć odpowiednio wynagrodzenie,</w:t>
      </w:r>
    </w:p>
    <w:p w14:paraId="0F4742BD" w14:textId="79671C87" w:rsidR="00F27445" w:rsidRPr="00F27445" w:rsidRDefault="00F27445" w:rsidP="0067204E">
      <w:pPr>
        <w:pStyle w:val="Akapitzlist"/>
        <w:widowControl w:val="0"/>
        <w:numPr>
          <w:ilvl w:val="0"/>
          <w:numId w:val="115"/>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jeżeli uniemożliwiają użytkowanie przedmiotu odbioru zgodnie z przeznaczeniem, może żądać wykonania wadliwie wykonanej części przedmiotu umowy po raz drugi lub</w:t>
      </w:r>
      <w:r w:rsidR="000A6569">
        <w:rPr>
          <w:rFonts w:asciiTheme="majorHAnsi" w:hAnsiTheme="majorHAnsi" w:cstheme="majorHAnsi"/>
          <w:sz w:val="20"/>
          <w:szCs w:val="20"/>
        </w:rPr>
        <w:t xml:space="preserve"> rozwiązać</w:t>
      </w:r>
      <w:r w:rsidRPr="00F27445">
        <w:rPr>
          <w:rFonts w:asciiTheme="majorHAnsi" w:hAnsiTheme="majorHAnsi" w:cstheme="majorHAnsi"/>
          <w:sz w:val="20"/>
          <w:szCs w:val="20"/>
        </w:rPr>
        <w:t xml:space="preserve"> umow</w:t>
      </w:r>
      <w:r w:rsidR="000A6569">
        <w:rPr>
          <w:rFonts w:asciiTheme="majorHAnsi" w:hAnsiTheme="majorHAnsi" w:cstheme="majorHAnsi"/>
          <w:sz w:val="20"/>
          <w:szCs w:val="20"/>
        </w:rPr>
        <w:t>ę</w:t>
      </w:r>
      <w:r w:rsidRPr="00F27445">
        <w:rPr>
          <w:rFonts w:asciiTheme="majorHAnsi" w:hAnsiTheme="majorHAnsi" w:cstheme="majorHAnsi"/>
          <w:sz w:val="20"/>
          <w:szCs w:val="20"/>
        </w:rPr>
        <w:t>.</w:t>
      </w:r>
    </w:p>
    <w:p w14:paraId="3BD7FAF7"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postanawiają, że z czynności odbioru będzie spisany protokół zawierający wszelkie ustalenia dokonane w toku odbioru.</w:t>
      </w:r>
    </w:p>
    <w:p w14:paraId="67C3B94F"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usunięcia wad lub usterek stwierdzonych w toku odbioru w terminie 7 dni od ich zgłoszenia.</w:t>
      </w:r>
    </w:p>
    <w:p w14:paraId="5AA8F4E6"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w formie pisemnej Zamawiającego o usunięciu wad lub usterek oraz wspólnego uzgodnienia terminu odbioru zakwestionowanych uprzednio robót.</w:t>
      </w:r>
    </w:p>
    <w:p w14:paraId="784073CF" w14:textId="5E2E645D"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Odbiór ma na celu przekazanie Zamawiającemu ustalonego w umowie przedmiotu zamówienia, po stwierdzeniu zgodności wykonanych robót w szczególności z dokumentacją projektową oraz aktualnymi normami i przepisami technicznymi, dziennikiem budowy oraz niniejszą umową.</w:t>
      </w:r>
    </w:p>
    <w:p w14:paraId="5BA7C0DC" w14:textId="5C3B289F"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Wykonawca w osobach: Kierownika budowy lub Kierownika robót budowlanych zgłosi Zamawiającemu gotowość do odbioru wpisem do dziennika budowy oraz odrębnym pismem. Gotowość do odbioru zostanie potwierdzona przez </w:t>
      </w:r>
      <w:r w:rsidR="005D20A7">
        <w:rPr>
          <w:rFonts w:asciiTheme="majorHAnsi" w:hAnsiTheme="majorHAnsi" w:cstheme="majorHAnsi"/>
          <w:sz w:val="20"/>
          <w:szCs w:val="20"/>
        </w:rPr>
        <w:t>Zamawiającego</w:t>
      </w:r>
      <w:r w:rsidRPr="00F27445">
        <w:rPr>
          <w:rFonts w:asciiTheme="majorHAnsi" w:hAnsiTheme="majorHAnsi" w:cstheme="majorHAnsi"/>
          <w:sz w:val="20"/>
          <w:szCs w:val="20"/>
        </w:rPr>
        <w:t xml:space="preserve"> wpisem do dziennika budowy.</w:t>
      </w:r>
    </w:p>
    <w:p w14:paraId="4D9EB115" w14:textId="5B7A7D7E"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na podstawie zgłoszenia gotowości do odbior</w:t>
      </w:r>
      <w:r w:rsidR="00CD16E4">
        <w:rPr>
          <w:rFonts w:asciiTheme="majorHAnsi" w:hAnsiTheme="majorHAnsi" w:cstheme="majorHAnsi"/>
          <w:sz w:val="20"/>
          <w:szCs w:val="20"/>
        </w:rPr>
        <w:t>u</w:t>
      </w:r>
      <w:r w:rsidRPr="00F27445">
        <w:rPr>
          <w:rFonts w:asciiTheme="majorHAnsi" w:hAnsiTheme="majorHAnsi" w:cstheme="majorHAnsi"/>
          <w:sz w:val="20"/>
          <w:szCs w:val="20"/>
        </w:rPr>
        <w:t xml:space="preserve">, o którym mowa w ust. </w:t>
      </w:r>
      <w:r w:rsidR="006B3261">
        <w:rPr>
          <w:rFonts w:asciiTheme="majorHAnsi" w:hAnsiTheme="majorHAnsi" w:cstheme="majorHAnsi"/>
          <w:sz w:val="20"/>
          <w:szCs w:val="20"/>
        </w:rPr>
        <w:t>7</w:t>
      </w:r>
      <w:r w:rsidRPr="00F27445">
        <w:rPr>
          <w:rFonts w:asciiTheme="majorHAnsi" w:hAnsiTheme="majorHAnsi" w:cstheme="majorHAnsi"/>
          <w:sz w:val="20"/>
          <w:szCs w:val="20"/>
        </w:rPr>
        <w:t xml:space="preserve">, </w:t>
      </w:r>
      <w:r w:rsidRPr="00F27445">
        <w:rPr>
          <w:rFonts w:asciiTheme="majorHAnsi" w:eastAsia="Georgia" w:hAnsiTheme="majorHAnsi" w:cstheme="majorHAnsi"/>
          <w:iCs/>
          <w:kern w:val="1"/>
          <w:sz w:val="20"/>
          <w:szCs w:val="20"/>
          <w:lang w:eastAsia="zh-CN"/>
        </w:rPr>
        <w:t>wyznaczy termin rozpoczęcia odbioru przedmiotu zamówienia, w ciągu 3 dni od daty zawiadomienia go o osiągnięciu gotowości do odbioru, o czym poinformuje Wykonawcę na piśmie. Zakończenie czynności odbioru nastąpi nie później niż w terminie 7 dni od dnia zgłoszenia gotowości do odbioru przez Wykonawcę.</w:t>
      </w:r>
    </w:p>
    <w:p w14:paraId="5BFC4174" w14:textId="520A7E1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rozpocznie odbiór w wyznaczonym terminie. W czynnościach odbioru będą brali udział przedstawiciele Zamawiającego i Wykonawcy, w szczególności Kierownik budowy.</w:t>
      </w:r>
    </w:p>
    <w:p w14:paraId="7767DC46" w14:textId="77942141"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color w:val="FF0000"/>
          <w:sz w:val="20"/>
          <w:szCs w:val="20"/>
        </w:rPr>
      </w:pPr>
      <w:r w:rsidRPr="00F27445">
        <w:rPr>
          <w:rFonts w:asciiTheme="majorHAnsi" w:hAnsiTheme="majorHAnsi" w:cstheme="majorHAnsi"/>
          <w:sz w:val="20"/>
          <w:szCs w:val="20"/>
        </w:rPr>
        <w:t xml:space="preserve">Wykonawca ma obowiązek przekazać Zamawiającemu nie później niż w dniu rozpoczęcia odbioru przedmiotu umowy, sporządzone w języku polskim i w zakresie niniejszej umowy: dokumentację powykonawczą, wszystkie instrukcje obsługi i eksploatacji wbudowanych oraz zainstalowanych urządzeń, dokumenty gwarancyjne dotyczące zamontowanych urządzeń, atesty oraz właściwe dokumenty dopuszczające do stosowania materiałów, a także protokoły pomiarów prawidłowości działania urządzeń i instalacji. </w:t>
      </w:r>
    </w:p>
    <w:p w14:paraId="667A612A" w14:textId="08CC9FD8"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sporządzą protokół odbioru zawierający wszelkie ustalenia, w szczególności Zamawiający w uzgodnieniu z Wykonawcą, wyznaczy terminy usunięcia wad i usterek stwierdzonych podczas odbioru.</w:t>
      </w:r>
    </w:p>
    <w:p w14:paraId="7FEE6C49" w14:textId="7E71FD90"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podjąć decyzję o przerwaniu czynności odbioru, jeżeli w czasie jego trwania ujawniono istnienie takich wad i usterek, które uniemożliwiają użytkowanie przedmiotu umowy zgodnie z przeznaczeniem, aż do czasu ich usunięcia, postanowienia ust. </w:t>
      </w:r>
      <w:r w:rsidR="00A32EA5">
        <w:rPr>
          <w:rFonts w:asciiTheme="majorHAnsi" w:hAnsiTheme="majorHAnsi" w:cstheme="majorHAnsi"/>
          <w:sz w:val="20"/>
          <w:szCs w:val="20"/>
        </w:rPr>
        <w:t>2</w:t>
      </w:r>
      <w:r w:rsidRPr="00F27445">
        <w:rPr>
          <w:rFonts w:asciiTheme="majorHAnsi" w:hAnsiTheme="majorHAnsi" w:cstheme="majorHAnsi"/>
          <w:sz w:val="20"/>
          <w:szCs w:val="20"/>
        </w:rPr>
        <w:t xml:space="preserve"> oraz ust. </w:t>
      </w:r>
      <w:r w:rsidR="00A32EA5">
        <w:rPr>
          <w:rFonts w:asciiTheme="majorHAnsi" w:hAnsiTheme="majorHAnsi" w:cstheme="majorHAnsi"/>
          <w:sz w:val="20"/>
          <w:szCs w:val="20"/>
        </w:rPr>
        <w:t>4</w:t>
      </w:r>
      <w:r w:rsidRPr="00F27445">
        <w:rPr>
          <w:rFonts w:asciiTheme="majorHAnsi" w:hAnsiTheme="majorHAnsi" w:cstheme="majorHAnsi"/>
          <w:sz w:val="20"/>
          <w:szCs w:val="20"/>
        </w:rPr>
        <w:t xml:space="preserve"> niniejszego </w:t>
      </w:r>
      <w:r w:rsidR="00374B34">
        <w:rPr>
          <w:rFonts w:asciiTheme="majorHAnsi" w:hAnsiTheme="majorHAnsi" w:cstheme="majorHAnsi"/>
          <w:sz w:val="20"/>
          <w:szCs w:val="20"/>
        </w:rPr>
        <w:t>paragrafu</w:t>
      </w:r>
      <w:r w:rsidRPr="00F27445">
        <w:rPr>
          <w:rFonts w:asciiTheme="majorHAnsi" w:hAnsiTheme="majorHAnsi" w:cstheme="majorHAnsi"/>
          <w:b/>
          <w:sz w:val="20"/>
          <w:szCs w:val="20"/>
        </w:rPr>
        <w:t xml:space="preserve"> </w:t>
      </w:r>
      <w:r w:rsidRPr="00F27445">
        <w:rPr>
          <w:rFonts w:asciiTheme="majorHAnsi" w:hAnsiTheme="majorHAnsi" w:cstheme="majorHAnsi"/>
          <w:sz w:val="20"/>
          <w:szCs w:val="20"/>
        </w:rPr>
        <w:t>stosuje się odpowiednio.</w:t>
      </w:r>
    </w:p>
    <w:p w14:paraId="78BD192A"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Zamawiającego o usunięciu wad stwierdzonych w protokole odbioru oraz żądania wyznaczenia terminu odbioru zakwestionowanych uprzednio robót. Usunięcie wad powinno być stwierdzone protokolarnie.</w:t>
      </w:r>
    </w:p>
    <w:p w14:paraId="097B48C9" w14:textId="5DC8F3C2"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lastRenderedPageBreak/>
        <w:t xml:space="preserve">Odbiór </w:t>
      </w:r>
      <w:r w:rsidRPr="00F27445">
        <w:rPr>
          <w:rFonts w:asciiTheme="majorHAnsi" w:hAnsiTheme="majorHAnsi" w:cstheme="majorHAnsi"/>
          <w:b/>
          <w:sz w:val="20"/>
          <w:szCs w:val="20"/>
        </w:rPr>
        <w:t>ostateczny</w:t>
      </w:r>
      <w:r w:rsidRPr="00F27445">
        <w:rPr>
          <w:rFonts w:asciiTheme="majorHAnsi" w:hAnsiTheme="majorHAnsi" w:cstheme="majorHAnsi"/>
          <w:sz w:val="20"/>
          <w:szCs w:val="20"/>
        </w:rPr>
        <w:t xml:space="preserve"> po </w:t>
      </w:r>
      <w:r w:rsidR="00374B34">
        <w:rPr>
          <w:rFonts w:asciiTheme="majorHAnsi" w:hAnsiTheme="majorHAnsi" w:cstheme="majorHAnsi"/>
          <w:sz w:val="20"/>
          <w:szCs w:val="20"/>
        </w:rPr>
        <w:t xml:space="preserve">upływie </w:t>
      </w:r>
      <w:r w:rsidRPr="00F27445">
        <w:rPr>
          <w:rFonts w:asciiTheme="majorHAnsi" w:hAnsiTheme="majorHAnsi" w:cstheme="majorHAnsi"/>
          <w:sz w:val="20"/>
          <w:szCs w:val="20"/>
        </w:rPr>
        <w:t>okres</w:t>
      </w:r>
      <w:r w:rsidR="00374B34">
        <w:rPr>
          <w:rFonts w:asciiTheme="majorHAnsi" w:hAnsiTheme="majorHAnsi" w:cstheme="majorHAnsi"/>
          <w:sz w:val="20"/>
          <w:szCs w:val="20"/>
        </w:rPr>
        <w:t>u</w:t>
      </w:r>
      <w:r w:rsidRPr="00F27445">
        <w:rPr>
          <w:rFonts w:asciiTheme="majorHAnsi" w:hAnsiTheme="majorHAnsi" w:cstheme="majorHAnsi"/>
          <w:sz w:val="20"/>
          <w:szCs w:val="20"/>
        </w:rPr>
        <w:t xml:space="preserve"> gwarancji będzie dokonywany przez Zamawiającego z udziałem upoważnionych przedstawicieli obu stron w terminie wspólnie uzgodnionym, w formie protokolarnej i ma na celu stwierdzenie wykonania przez Wykonawcę zobowiązań wynikających z gwarancji.</w:t>
      </w:r>
    </w:p>
    <w:p w14:paraId="59A4097B"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określi termin przeglądów technicznych przed upływem okresu rękojmi i gwarancji oraz termin usunięcia stwierdzonych w tym okresie wad i usterek.</w:t>
      </w:r>
    </w:p>
    <w:p w14:paraId="050C91F3" w14:textId="77777777" w:rsidR="00F27445" w:rsidRPr="00F27445" w:rsidRDefault="00F27445" w:rsidP="0067204E">
      <w:pPr>
        <w:spacing w:after="0" w:line="240" w:lineRule="auto"/>
        <w:jc w:val="center"/>
        <w:rPr>
          <w:rFonts w:asciiTheme="majorHAnsi" w:hAnsiTheme="majorHAnsi" w:cstheme="majorHAnsi"/>
          <w:b/>
          <w:sz w:val="20"/>
          <w:szCs w:val="20"/>
        </w:rPr>
      </w:pPr>
    </w:p>
    <w:p w14:paraId="094680B5" w14:textId="0981E510" w:rsidR="000A6569" w:rsidRPr="000A6569" w:rsidRDefault="00770DA0" w:rsidP="000A6569">
      <w:pPr>
        <w:spacing w:after="0" w:line="240" w:lineRule="auto"/>
        <w:jc w:val="center"/>
        <w:rPr>
          <w:rFonts w:asciiTheme="majorHAnsi" w:hAnsiTheme="majorHAnsi" w:cstheme="majorHAnsi"/>
          <w:b/>
          <w:color w:val="262626" w:themeColor="text1" w:themeTint="D9"/>
          <w:sz w:val="20"/>
          <w:szCs w:val="20"/>
        </w:rPr>
      </w:pPr>
      <w:bookmarkStart w:id="5" w:name="_Hlk159327729"/>
      <w:r w:rsidRPr="000A6569">
        <w:rPr>
          <w:rFonts w:asciiTheme="majorHAnsi" w:hAnsiTheme="majorHAnsi" w:cstheme="majorHAnsi"/>
          <w:b/>
          <w:sz w:val="20"/>
          <w:szCs w:val="20"/>
        </w:rPr>
        <w:t xml:space="preserve"> </w:t>
      </w:r>
      <w:r w:rsidR="00F27445" w:rsidRPr="000A6569">
        <w:rPr>
          <w:rFonts w:asciiTheme="majorHAnsi" w:hAnsiTheme="majorHAnsi" w:cstheme="majorHAnsi"/>
          <w:b/>
          <w:sz w:val="20"/>
          <w:szCs w:val="20"/>
        </w:rPr>
        <w:t xml:space="preserve">§ </w:t>
      </w:r>
      <w:r w:rsidR="00F27445" w:rsidRPr="000A6569">
        <w:rPr>
          <w:rFonts w:asciiTheme="majorHAnsi" w:hAnsiTheme="majorHAnsi" w:cstheme="majorHAnsi"/>
          <w:b/>
          <w:color w:val="262626" w:themeColor="text1" w:themeTint="D9"/>
          <w:sz w:val="20"/>
          <w:szCs w:val="20"/>
        </w:rPr>
        <w:t>1</w:t>
      </w:r>
      <w:r w:rsidR="00100500" w:rsidRPr="000A6569">
        <w:rPr>
          <w:rFonts w:asciiTheme="majorHAnsi" w:hAnsiTheme="majorHAnsi" w:cstheme="majorHAnsi"/>
          <w:b/>
          <w:color w:val="262626" w:themeColor="text1" w:themeTint="D9"/>
          <w:sz w:val="20"/>
          <w:szCs w:val="20"/>
        </w:rPr>
        <w:t>2</w:t>
      </w:r>
      <w:bookmarkEnd w:id="5"/>
    </w:p>
    <w:p w14:paraId="70C450E7" w14:textId="77777777" w:rsidR="000A6569" w:rsidRPr="000A6569" w:rsidRDefault="000A6569" w:rsidP="000A6569">
      <w:pPr>
        <w:spacing w:after="0" w:line="240" w:lineRule="auto"/>
        <w:jc w:val="center"/>
        <w:rPr>
          <w:rFonts w:asciiTheme="majorHAnsi" w:hAnsiTheme="majorHAnsi" w:cstheme="majorHAnsi"/>
          <w:b/>
          <w:sz w:val="20"/>
          <w:szCs w:val="20"/>
          <w:u w:val="single"/>
        </w:rPr>
      </w:pPr>
      <w:r w:rsidRPr="000A6569">
        <w:rPr>
          <w:rFonts w:asciiTheme="majorHAnsi" w:hAnsiTheme="majorHAnsi" w:cstheme="majorHAnsi"/>
          <w:b/>
          <w:sz w:val="20"/>
          <w:szCs w:val="20"/>
          <w:u w:val="single"/>
          <w:lang w:val="x-none"/>
        </w:rPr>
        <w:t>Kary umowne</w:t>
      </w:r>
      <w:r w:rsidRPr="000A6569">
        <w:rPr>
          <w:rFonts w:asciiTheme="majorHAnsi" w:hAnsiTheme="majorHAnsi" w:cstheme="majorHAnsi"/>
          <w:b/>
          <w:sz w:val="20"/>
          <w:szCs w:val="20"/>
          <w:u w:val="single"/>
        </w:rPr>
        <w:t xml:space="preserve"> i rozwiązanie umowy</w:t>
      </w:r>
    </w:p>
    <w:p w14:paraId="3660B41E" w14:textId="77777777" w:rsidR="000A6569" w:rsidRPr="000A6569" w:rsidRDefault="000A6569" w:rsidP="000A6569">
      <w:pPr>
        <w:pStyle w:val="Akapitzlist"/>
        <w:numPr>
          <w:ilvl w:val="0"/>
          <w:numId w:val="137"/>
        </w:numPr>
        <w:suppressAutoHyphens/>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Strony ustalają kary umowne w wysokości:</w:t>
      </w:r>
    </w:p>
    <w:p w14:paraId="36EAA2AA" w14:textId="532CD18C" w:rsidR="000A6569" w:rsidRPr="000A6569" w:rsidRDefault="000A6569" w:rsidP="000A6569">
      <w:pPr>
        <w:pStyle w:val="Akapitzlist"/>
        <w:numPr>
          <w:ilvl w:val="1"/>
          <w:numId w:val="138"/>
        </w:numPr>
        <w:suppressAutoHyphens/>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z tytułu nieterminowej realizacji zamówienia 0,5% wartości brutto przedmiotu umowy ustalonej w § </w:t>
      </w:r>
      <w:r w:rsidR="00C742E4" w:rsidRPr="000A6569">
        <w:rPr>
          <w:rFonts w:asciiTheme="majorHAnsi" w:hAnsiTheme="majorHAnsi" w:cstheme="majorHAnsi"/>
          <w:color w:val="262626"/>
          <w:sz w:val="20"/>
          <w:szCs w:val="20"/>
        </w:rPr>
        <w:t>8 ust.</w:t>
      </w:r>
      <w:r w:rsidRPr="000A6569">
        <w:rPr>
          <w:rFonts w:asciiTheme="majorHAnsi" w:hAnsiTheme="majorHAnsi" w:cstheme="majorHAnsi"/>
          <w:color w:val="262626"/>
          <w:sz w:val="20"/>
          <w:szCs w:val="20"/>
        </w:rPr>
        <w:t xml:space="preserve"> </w:t>
      </w:r>
      <w:r w:rsidR="00960BC5">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za każdy dzień opóźnienia względem terminu określonego w § 2 umowy, </w:t>
      </w:r>
    </w:p>
    <w:p w14:paraId="626F1D56" w14:textId="70207562" w:rsidR="000A6569" w:rsidRPr="000A6569" w:rsidRDefault="000A6569" w:rsidP="000A6569">
      <w:pPr>
        <w:pStyle w:val="Akapitzlist"/>
        <w:numPr>
          <w:ilvl w:val="1"/>
          <w:numId w:val="138"/>
        </w:numPr>
        <w:suppressAutoHyphens/>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 tytułu nieterminowego usuwania wad dokumentacji 0,5</w:t>
      </w:r>
      <w:r w:rsidR="00C742E4" w:rsidRPr="000A6569">
        <w:rPr>
          <w:rFonts w:asciiTheme="majorHAnsi" w:hAnsiTheme="majorHAnsi" w:cstheme="majorHAnsi"/>
          <w:color w:val="262626"/>
          <w:sz w:val="20"/>
          <w:szCs w:val="20"/>
        </w:rPr>
        <w:t>% wartości</w:t>
      </w:r>
      <w:r w:rsidRPr="000A6569">
        <w:rPr>
          <w:rFonts w:asciiTheme="majorHAnsi" w:hAnsiTheme="majorHAnsi" w:cstheme="majorHAnsi"/>
          <w:color w:val="262626"/>
          <w:sz w:val="20"/>
          <w:szCs w:val="20"/>
        </w:rPr>
        <w:t xml:space="preserve"> brutto przedmiotu umowy ustalonej </w:t>
      </w:r>
      <w:r w:rsidR="009435DC" w:rsidRPr="000A6569">
        <w:rPr>
          <w:rFonts w:asciiTheme="majorHAnsi" w:hAnsiTheme="majorHAnsi" w:cstheme="majorHAnsi"/>
          <w:color w:val="262626"/>
          <w:sz w:val="20"/>
          <w:szCs w:val="20"/>
        </w:rPr>
        <w:t>w §</w:t>
      </w:r>
      <w:r w:rsidRPr="000A6569">
        <w:rPr>
          <w:rFonts w:asciiTheme="majorHAnsi" w:hAnsiTheme="majorHAnsi" w:cstheme="majorHAnsi"/>
          <w:color w:val="262626"/>
          <w:sz w:val="20"/>
          <w:szCs w:val="20"/>
        </w:rPr>
        <w:t xml:space="preserve"> 8 ust. </w:t>
      </w:r>
      <w:r w:rsidR="00FC10B0">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za każdy dzień opóźnienia liczony od dnia następującego po dniu wyznaczonym do usunięcia wad</w:t>
      </w:r>
      <w:r w:rsidR="00C742E4">
        <w:rPr>
          <w:rFonts w:asciiTheme="majorHAnsi" w:hAnsiTheme="majorHAnsi" w:cstheme="majorHAnsi"/>
          <w:color w:val="262626"/>
          <w:sz w:val="20"/>
          <w:szCs w:val="20"/>
        </w:rPr>
        <w:t>.</w:t>
      </w:r>
    </w:p>
    <w:p w14:paraId="3C408CBB" w14:textId="77777777" w:rsidR="000A6569" w:rsidRPr="000A6569" w:rsidRDefault="000A6569" w:rsidP="000A656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Zamawiający ma prawo rozwiązać umowę ze skutkiem natychmiastowym z przyczyn leżących po stronie Wykonawcy, bez wyznaczania dodatkowego terminu w przypadku:</w:t>
      </w:r>
    </w:p>
    <w:p w14:paraId="1363AB97" w14:textId="77777777" w:rsidR="000A6569" w:rsidRPr="000A6569" w:rsidRDefault="000A6569" w:rsidP="000A6569">
      <w:pPr>
        <w:pStyle w:val="Akapitzlist"/>
        <w:widowControl w:val="0"/>
        <w:numPr>
          <w:ilvl w:val="1"/>
          <w:numId w:val="137"/>
        </w:numPr>
        <w:autoSpaceDE w:val="0"/>
        <w:autoSpaceDN w:val="0"/>
        <w:adjustRightInd w:val="0"/>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opóźnienia Wykonawcy w dostarczeniu Przedmiotu Umowy (dotyczy terminu wskazanego w </w:t>
      </w:r>
      <w:r w:rsidRPr="000A6569">
        <w:rPr>
          <w:rFonts w:asciiTheme="majorHAnsi" w:hAnsiTheme="majorHAnsi" w:cstheme="majorHAnsi"/>
          <w:bCs/>
          <w:color w:val="000000"/>
          <w:sz w:val="20"/>
          <w:szCs w:val="20"/>
        </w:rPr>
        <w:t>§</w:t>
      </w:r>
      <w:r w:rsidRPr="000A6569">
        <w:rPr>
          <w:rFonts w:asciiTheme="majorHAnsi" w:hAnsiTheme="majorHAnsi" w:cstheme="majorHAnsi"/>
          <w:color w:val="262626"/>
          <w:sz w:val="20"/>
          <w:szCs w:val="20"/>
        </w:rPr>
        <w:t xml:space="preserve"> 2 umowy) o dłużej niż 30 dni kalendarzowych,</w:t>
      </w:r>
    </w:p>
    <w:p w14:paraId="71BA8889" w14:textId="77777777" w:rsidR="000A6569" w:rsidRPr="000A6569" w:rsidRDefault="000A6569" w:rsidP="000A6569">
      <w:pPr>
        <w:pStyle w:val="Akapitzlist"/>
        <w:numPr>
          <w:ilvl w:val="1"/>
          <w:numId w:val="137"/>
        </w:numPr>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wykonywania Przedmiotu Umowy wadliwie lub w sposób sprzeczny z umową, niezgodnie z            uzgodnieniami lub zaleceniami Zamawiającego pomimo dokonanego wezwania do zmiany sposobu wykonania i wyznaczenia mu w tym celu odpowiedniego terminu. </w:t>
      </w:r>
    </w:p>
    <w:p w14:paraId="1C14D0F4" w14:textId="123787DC" w:rsidR="000A6569" w:rsidRPr="000A6569" w:rsidRDefault="000A6569" w:rsidP="000A656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Postanowienia dotyczące kar umownych nie wyłączają prawa Zamawiającego do </w:t>
      </w:r>
      <w:r w:rsidR="009435DC" w:rsidRPr="000A6569">
        <w:rPr>
          <w:rFonts w:asciiTheme="majorHAnsi" w:hAnsiTheme="majorHAnsi" w:cstheme="majorHAnsi"/>
          <w:color w:val="262626"/>
          <w:sz w:val="20"/>
          <w:szCs w:val="20"/>
        </w:rPr>
        <w:t>dochodzenia odszkodowania</w:t>
      </w:r>
      <w:r w:rsidRPr="000A6569">
        <w:rPr>
          <w:rFonts w:asciiTheme="majorHAnsi" w:hAnsiTheme="majorHAnsi" w:cstheme="majorHAnsi"/>
          <w:color w:val="262626"/>
          <w:sz w:val="20"/>
          <w:szCs w:val="20"/>
        </w:rPr>
        <w:t xml:space="preserve"> uzupełniającego na zasadach ogólnych Kodeksu cywilnego, jeżeli wartość szkody przekroczy wysokość kwot </w:t>
      </w:r>
      <w:r w:rsidR="009435DC" w:rsidRPr="000A6569">
        <w:rPr>
          <w:rFonts w:asciiTheme="majorHAnsi" w:hAnsiTheme="majorHAnsi" w:cstheme="majorHAnsi"/>
          <w:color w:val="262626"/>
          <w:sz w:val="20"/>
          <w:szCs w:val="20"/>
        </w:rPr>
        <w:t>wynikających z</w:t>
      </w:r>
      <w:r w:rsidRPr="000A6569">
        <w:rPr>
          <w:rFonts w:asciiTheme="majorHAnsi" w:hAnsiTheme="majorHAnsi" w:cstheme="majorHAnsi"/>
          <w:color w:val="262626"/>
          <w:sz w:val="20"/>
          <w:szCs w:val="20"/>
        </w:rPr>
        <w:t xml:space="preserve"> naliczonych kar umownych.</w:t>
      </w:r>
    </w:p>
    <w:p w14:paraId="65A0EABE" w14:textId="5A371FC5" w:rsidR="000A6569" w:rsidRPr="000A6569" w:rsidRDefault="000A6569" w:rsidP="000A6569">
      <w:pPr>
        <w:pStyle w:val="Akapitzlist"/>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t xml:space="preserve">   </w:t>
      </w:r>
      <w:r w:rsidRPr="000A6569">
        <w:rPr>
          <w:rFonts w:asciiTheme="majorHAnsi" w:hAnsiTheme="majorHAnsi" w:cstheme="majorHAnsi"/>
          <w:color w:val="262626"/>
          <w:sz w:val="20"/>
          <w:szCs w:val="20"/>
        </w:rPr>
        <w:t>Zamawiający ma prawo do potrącania kar umownych z faktury wystawionej przez Wykonawcę lub z zabezpieczenia należytego wykonania umowy</w:t>
      </w:r>
      <w:r w:rsidR="00FC10B0">
        <w:rPr>
          <w:rFonts w:asciiTheme="majorHAnsi" w:hAnsiTheme="majorHAnsi" w:cstheme="majorHAnsi"/>
          <w:color w:val="262626"/>
          <w:sz w:val="20"/>
          <w:szCs w:val="20"/>
        </w:rPr>
        <w:t xml:space="preserve">, </w:t>
      </w:r>
      <w:r w:rsidR="00FC10B0" w:rsidRPr="000A6569">
        <w:rPr>
          <w:rFonts w:asciiTheme="majorHAnsi" w:hAnsiTheme="majorHAnsi" w:cstheme="majorHAnsi"/>
          <w:color w:val="262626"/>
          <w:sz w:val="20"/>
          <w:szCs w:val="20"/>
        </w:rPr>
        <w:t>na co Wykonawca wyraża zgodę</w:t>
      </w:r>
      <w:r w:rsidRPr="000A6569">
        <w:rPr>
          <w:rFonts w:asciiTheme="majorHAnsi" w:hAnsiTheme="majorHAnsi" w:cstheme="majorHAnsi"/>
          <w:color w:val="262626"/>
          <w:sz w:val="20"/>
          <w:szCs w:val="20"/>
        </w:rPr>
        <w:t>.</w:t>
      </w:r>
    </w:p>
    <w:p w14:paraId="695A6D83" w14:textId="63B43252" w:rsidR="000A6569" w:rsidRPr="000A6569" w:rsidRDefault="000A6569" w:rsidP="000A6569">
      <w:pPr>
        <w:pStyle w:val="Akapitzlist"/>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t xml:space="preserve">   </w:t>
      </w:r>
      <w:r w:rsidRPr="000A6569">
        <w:rPr>
          <w:rFonts w:asciiTheme="majorHAnsi" w:hAnsiTheme="majorHAnsi" w:cstheme="majorHAnsi"/>
          <w:color w:val="262626"/>
          <w:sz w:val="20"/>
          <w:szCs w:val="20"/>
        </w:rPr>
        <w:t>Zapłacenie lub potrącenie kary za niedotrzymanie terminu, nie zwalnia Wykonawcy z obowiązku zakończeni</w:t>
      </w:r>
      <w:r w:rsidR="00FC10B0">
        <w:rPr>
          <w:rFonts w:asciiTheme="majorHAnsi" w:hAnsiTheme="majorHAnsi" w:cstheme="majorHAnsi"/>
          <w:color w:val="262626"/>
          <w:sz w:val="20"/>
          <w:szCs w:val="20"/>
        </w:rPr>
        <w:t>a</w:t>
      </w:r>
      <w:r w:rsidRPr="000A6569">
        <w:rPr>
          <w:rFonts w:asciiTheme="majorHAnsi" w:hAnsiTheme="majorHAnsi" w:cstheme="majorHAnsi"/>
          <w:color w:val="262626"/>
          <w:sz w:val="20"/>
          <w:szCs w:val="20"/>
        </w:rPr>
        <w:t xml:space="preserve"> prac projektowych</w:t>
      </w:r>
      <w:r w:rsidR="009435DC">
        <w:rPr>
          <w:rFonts w:asciiTheme="majorHAnsi" w:hAnsiTheme="majorHAnsi" w:cstheme="majorHAnsi"/>
          <w:color w:val="262626"/>
          <w:sz w:val="20"/>
          <w:szCs w:val="20"/>
        </w:rPr>
        <w:t xml:space="preserve"> lub budowlanych</w:t>
      </w:r>
      <w:r w:rsidRPr="000A6569">
        <w:rPr>
          <w:rFonts w:asciiTheme="majorHAnsi" w:hAnsiTheme="majorHAnsi" w:cstheme="majorHAnsi"/>
          <w:color w:val="262626"/>
          <w:sz w:val="20"/>
          <w:szCs w:val="20"/>
        </w:rPr>
        <w:t xml:space="preserve"> oraz wykonania pozostałych zobowiązań umownych. </w:t>
      </w:r>
    </w:p>
    <w:p w14:paraId="18C96D6D" w14:textId="77777777" w:rsidR="000A6569" w:rsidRPr="000A6569" w:rsidRDefault="000A6569" w:rsidP="000A6569">
      <w:pPr>
        <w:pStyle w:val="Akapitzlist"/>
        <w:numPr>
          <w:ilvl w:val="0"/>
          <w:numId w:val="137"/>
        </w:numPr>
        <w:autoSpaceDE w:val="0"/>
        <w:autoSpaceDN w:val="0"/>
        <w:adjustRightInd w:val="0"/>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Zapłata kar umownych za opóźnienie w usuwaniu wad w okresie gwarancji nastąpi na podstawie noty księgowej wystawionej przez Zamawiającego</w:t>
      </w:r>
      <w:r w:rsidRPr="000A6569">
        <w:rPr>
          <w:rFonts w:asciiTheme="majorHAnsi" w:hAnsiTheme="majorHAnsi" w:cstheme="majorHAnsi"/>
          <w:sz w:val="20"/>
          <w:szCs w:val="20"/>
        </w:rPr>
        <w:t xml:space="preserve"> </w:t>
      </w:r>
      <w:r w:rsidRPr="000A6569">
        <w:rPr>
          <w:rFonts w:asciiTheme="majorHAnsi" w:hAnsiTheme="majorHAnsi" w:cstheme="majorHAnsi"/>
          <w:color w:val="262626"/>
          <w:sz w:val="20"/>
          <w:szCs w:val="20"/>
        </w:rPr>
        <w:t>lub z wniesionego zabezpieczenia należytego wykonania umowy, na co Wykonawca wyraża zgodę.</w:t>
      </w:r>
    </w:p>
    <w:p w14:paraId="02779EA1" w14:textId="5CB09236" w:rsidR="000A6569" w:rsidRPr="000A6569" w:rsidRDefault="000A6569" w:rsidP="000A6569">
      <w:pPr>
        <w:pStyle w:val="Akapitzlist"/>
        <w:widowControl w:val="0"/>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t xml:space="preserve">   </w:t>
      </w:r>
      <w:r w:rsidRPr="000A6569">
        <w:rPr>
          <w:rFonts w:asciiTheme="majorHAnsi" w:hAnsiTheme="majorHAnsi" w:cstheme="majorHAnsi"/>
          <w:color w:val="262626"/>
          <w:sz w:val="20"/>
          <w:szCs w:val="20"/>
        </w:rPr>
        <w:t>Rozwiązanie umowy przez Zamawiającego może nastąpić w terminie 30 dni od uzyskania przez niego informacji o wystąpieniu przesłanek określonych w ust. 2 powyżej.</w:t>
      </w:r>
    </w:p>
    <w:p w14:paraId="420D4A86" w14:textId="74557C81" w:rsidR="000A6569" w:rsidRPr="000A6569" w:rsidRDefault="000A6569" w:rsidP="000A6569">
      <w:pPr>
        <w:pStyle w:val="Akapitzlist"/>
        <w:widowControl w:val="0"/>
        <w:numPr>
          <w:ilvl w:val="0"/>
          <w:numId w:val="137"/>
        </w:numPr>
        <w:autoSpaceDE w:val="0"/>
        <w:autoSpaceDN w:val="0"/>
        <w:adjustRightInd w:val="0"/>
        <w:spacing w:after="0" w:line="240" w:lineRule="auto"/>
        <w:ind w:left="426" w:hanging="426"/>
        <w:jc w:val="both"/>
        <w:rPr>
          <w:rFonts w:asciiTheme="majorHAnsi" w:hAnsiTheme="majorHAnsi" w:cstheme="majorHAnsi"/>
          <w:b/>
          <w:bCs/>
          <w:color w:val="262626"/>
          <w:sz w:val="20"/>
          <w:szCs w:val="20"/>
        </w:rPr>
      </w:pPr>
      <w:r w:rsidRPr="000A6569">
        <w:rPr>
          <w:rFonts w:asciiTheme="majorHAnsi" w:hAnsiTheme="majorHAnsi" w:cstheme="majorHAnsi"/>
          <w:b/>
          <w:bCs/>
          <w:color w:val="262626"/>
          <w:sz w:val="20"/>
          <w:szCs w:val="20"/>
        </w:rPr>
        <w:t>Rozwiązanie umowy nastąpi w formie pisemnej i będzie zawierało uzasadnienie. W przypadku rozwiązania umowy przez Zamawiającego na skutek okoliczności określonych w ust. 2, Wykonawcy nie należy się wynagrodzenie z tytułu prac wykonanych do momentu rozwiązania, bez względu na stopień ich zaawansowania, co Wykonawca przyjmuje do wiadomości i na co Wykonawca wyraża zgodę.</w:t>
      </w:r>
    </w:p>
    <w:p w14:paraId="675AE0DA" w14:textId="1D562BAB" w:rsidR="00F27445" w:rsidRDefault="000A6569" w:rsidP="0018390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W przypadkach określonych w ust. 2 Wykonawca zapłaci Zamawiającemu karę umowną w wysokości 20% wartości brutto przedmiotu umowy określonej w § 8 ust. </w:t>
      </w:r>
      <w:r w:rsidR="00FC10B0">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umowy z tytułu rozwiązania umowy z winy Wykonawcy. </w:t>
      </w:r>
    </w:p>
    <w:p w14:paraId="6411BE45" w14:textId="77777777" w:rsidR="00183909" w:rsidRPr="00183909" w:rsidRDefault="00183909" w:rsidP="00183909">
      <w:pPr>
        <w:pStyle w:val="Akapitzlist"/>
        <w:spacing w:after="0" w:line="240" w:lineRule="auto"/>
        <w:ind w:left="426"/>
        <w:jc w:val="both"/>
        <w:rPr>
          <w:rFonts w:asciiTheme="majorHAnsi" w:hAnsiTheme="majorHAnsi" w:cstheme="majorHAnsi"/>
          <w:color w:val="262626"/>
          <w:sz w:val="20"/>
          <w:szCs w:val="20"/>
        </w:rPr>
      </w:pPr>
    </w:p>
    <w:p w14:paraId="2470FB4A" w14:textId="03CA5244" w:rsidR="00F27445" w:rsidRPr="00757017"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rPr>
      </w:pPr>
      <w:r w:rsidRPr="00757017">
        <w:rPr>
          <w:rFonts w:asciiTheme="majorHAnsi" w:hAnsiTheme="majorHAnsi" w:cstheme="majorHAnsi"/>
          <w:b/>
          <w:color w:val="000000"/>
          <w:sz w:val="20"/>
          <w:szCs w:val="20"/>
        </w:rPr>
        <w:t>§ 13</w:t>
      </w:r>
    </w:p>
    <w:p w14:paraId="1D651589" w14:textId="77777777" w:rsidR="00F27445" w:rsidRPr="00BE5784"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u w:val="single"/>
        </w:rPr>
      </w:pPr>
      <w:r w:rsidRPr="00BE5784">
        <w:rPr>
          <w:rFonts w:asciiTheme="majorHAnsi" w:hAnsiTheme="majorHAnsi" w:cstheme="majorHAnsi"/>
          <w:b/>
          <w:color w:val="000000"/>
          <w:sz w:val="20"/>
          <w:szCs w:val="20"/>
          <w:u w:val="single"/>
        </w:rPr>
        <w:t>Odpowiedzialność za wady dokumentacji projektowej</w:t>
      </w:r>
    </w:p>
    <w:p w14:paraId="49F7DF78" w14:textId="22CB5771" w:rsidR="00F27445" w:rsidRPr="00F27445" w:rsidRDefault="00F27445" w:rsidP="00757017">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sz w:val="20"/>
          <w:szCs w:val="20"/>
        </w:rPr>
        <w:t>Wykonawca ponosi wobec Zamawiającego odpowiedzialność za wady fizyczne i prawne dokumentacji projektowej, w szczególności zmniejszające jej wartość lub użyteczność, zgodnie</w:t>
      </w:r>
      <w:r w:rsidRPr="00F27445">
        <w:rPr>
          <w:rFonts w:asciiTheme="majorHAnsi" w:hAnsiTheme="majorHAnsi" w:cstheme="majorHAnsi"/>
          <w:sz w:val="20"/>
          <w:szCs w:val="20"/>
        </w:rPr>
        <w:t xml:space="preserve"> z przepisami Ustawy z dnia 23 kwietnia 1964 </w:t>
      </w:r>
      <w:r w:rsidR="00AE75E9">
        <w:rPr>
          <w:rFonts w:asciiTheme="majorHAnsi" w:hAnsiTheme="majorHAnsi" w:cstheme="majorHAnsi"/>
          <w:sz w:val="20"/>
          <w:szCs w:val="20"/>
        </w:rPr>
        <w:t xml:space="preserve">r. </w:t>
      </w:r>
      <w:r w:rsidRPr="00F27445">
        <w:rPr>
          <w:rFonts w:asciiTheme="majorHAnsi" w:hAnsiTheme="majorHAnsi" w:cstheme="majorHAnsi"/>
          <w:sz w:val="20"/>
          <w:szCs w:val="20"/>
        </w:rPr>
        <w:t xml:space="preserve">- Kodeks Cywilny. </w:t>
      </w:r>
    </w:p>
    <w:p w14:paraId="4544C8FF" w14:textId="7777777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7ADFC6A2" w14:textId="33A5736F"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Po upływie terminu wyznaczonego na usunięcie wad, Zamawiający może naliczyć kary umowne, o których mowa w § 1</w:t>
      </w:r>
      <w:r w:rsidR="00FC10B0">
        <w:rPr>
          <w:rFonts w:asciiTheme="majorHAnsi" w:hAnsiTheme="majorHAnsi" w:cstheme="majorHAnsi"/>
          <w:sz w:val="20"/>
          <w:szCs w:val="20"/>
        </w:rPr>
        <w:t>2</w:t>
      </w:r>
      <w:r w:rsidRPr="00F27445">
        <w:rPr>
          <w:rFonts w:asciiTheme="majorHAnsi" w:hAnsiTheme="majorHAnsi" w:cstheme="majorHAnsi"/>
          <w:sz w:val="20"/>
          <w:szCs w:val="20"/>
        </w:rPr>
        <w:t xml:space="preserve"> umowy lub </w:t>
      </w:r>
      <w:r w:rsidR="000A6569">
        <w:rPr>
          <w:rFonts w:asciiTheme="majorHAnsi" w:hAnsiTheme="majorHAnsi" w:cstheme="majorHAnsi"/>
          <w:sz w:val="20"/>
          <w:szCs w:val="20"/>
        </w:rPr>
        <w:t xml:space="preserve">rozwiązać </w:t>
      </w:r>
      <w:r w:rsidRPr="00F27445">
        <w:rPr>
          <w:rFonts w:asciiTheme="majorHAnsi" w:hAnsiTheme="majorHAnsi" w:cstheme="majorHAnsi"/>
          <w:sz w:val="20"/>
          <w:szCs w:val="20"/>
        </w:rPr>
        <w:t>umow</w:t>
      </w:r>
      <w:r w:rsidR="000A6569">
        <w:rPr>
          <w:rFonts w:asciiTheme="majorHAnsi" w:hAnsiTheme="majorHAnsi" w:cstheme="majorHAnsi"/>
          <w:sz w:val="20"/>
          <w:szCs w:val="20"/>
        </w:rPr>
        <w:t>ę</w:t>
      </w:r>
      <w:r w:rsidRPr="00F27445">
        <w:rPr>
          <w:rFonts w:asciiTheme="majorHAnsi" w:hAnsiTheme="majorHAnsi" w:cstheme="majorHAnsi"/>
          <w:sz w:val="20"/>
          <w:szCs w:val="20"/>
        </w:rPr>
        <w:t xml:space="preserve"> w części dotyczącej wadliwej dokumentacji lub w całości z przyczyn leżących po stronie Wykonawcy, jeżeli stwierdzona wada uniemożliwia realizację inwestycji na jej podstawie.</w:t>
      </w:r>
    </w:p>
    <w:p w14:paraId="75D4398C" w14:textId="27F43860"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zastrzega sobie prawo dokonania wyboru sankcji względem Wykonawcy, określonych w ust. powyżej, jeśli nie usunie on wady w wyznaczonym terminie</w:t>
      </w:r>
      <w:r w:rsidR="00AE75E9">
        <w:rPr>
          <w:rFonts w:asciiTheme="majorHAnsi" w:hAnsiTheme="majorHAnsi" w:cstheme="majorHAnsi"/>
          <w:sz w:val="20"/>
          <w:szCs w:val="20"/>
        </w:rPr>
        <w:t>.</w:t>
      </w:r>
    </w:p>
    <w:p w14:paraId="69B0A412" w14:textId="6E58AF5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Skorzystanie przez Zamawiającego z uprawnień wskazanych w ust. </w:t>
      </w:r>
      <w:r w:rsidR="00AE75E9">
        <w:rPr>
          <w:rFonts w:asciiTheme="majorHAnsi" w:hAnsiTheme="majorHAnsi" w:cstheme="majorHAnsi"/>
          <w:sz w:val="20"/>
          <w:szCs w:val="20"/>
        </w:rPr>
        <w:t>3</w:t>
      </w:r>
      <w:r w:rsidRPr="00F27445">
        <w:rPr>
          <w:rFonts w:asciiTheme="majorHAnsi" w:hAnsiTheme="majorHAnsi" w:cstheme="majorHAnsi"/>
          <w:sz w:val="20"/>
          <w:szCs w:val="20"/>
        </w:rPr>
        <w:t xml:space="preserve"> niniejszego paragrafu nie wyłącza prawa Zamawiającego do żądania zapłaty </w:t>
      </w:r>
      <w:r w:rsidR="00AE75E9">
        <w:rPr>
          <w:rFonts w:asciiTheme="majorHAnsi" w:hAnsiTheme="majorHAnsi" w:cstheme="majorHAnsi"/>
          <w:sz w:val="20"/>
          <w:szCs w:val="20"/>
        </w:rPr>
        <w:t>kar umownych</w:t>
      </w:r>
      <w:r w:rsidRPr="00F27445">
        <w:rPr>
          <w:rFonts w:asciiTheme="majorHAnsi" w:hAnsiTheme="majorHAnsi" w:cstheme="majorHAnsi"/>
          <w:sz w:val="20"/>
          <w:szCs w:val="20"/>
        </w:rPr>
        <w:t>.</w:t>
      </w:r>
    </w:p>
    <w:p w14:paraId="38933C41" w14:textId="4B632E7C"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 przypadku wystąpienia robót dodatkowych lub zamówień dodatkowych przy realizowaniu </w:t>
      </w:r>
      <w:r w:rsidR="00FC10B0">
        <w:rPr>
          <w:rFonts w:asciiTheme="majorHAnsi" w:hAnsiTheme="majorHAnsi" w:cstheme="majorHAnsi"/>
          <w:sz w:val="20"/>
          <w:szCs w:val="20"/>
        </w:rPr>
        <w:t>wymiany WLZ</w:t>
      </w:r>
      <w:r w:rsidRPr="00F27445">
        <w:rPr>
          <w:rFonts w:asciiTheme="majorHAnsi" w:hAnsiTheme="majorHAnsi" w:cstheme="majorHAnsi"/>
          <w:sz w:val="20"/>
          <w:szCs w:val="20"/>
        </w:rPr>
        <w:t xml:space="preserve"> na podstawie dokumentacji projektowej i wynikających z wad projektowych, Wykonawca poniesie wszelkie koszty związane z ich wykonaniem.</w:t>
      </w:r>
    </w:p>
    <w:p w14:paraId="037B4ACE" w14:textId="7777777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lastRenderedPageBreak/>
        <w:t>Postanowienia niniejszej umowy dotyczące odpowiedzialności nie wyłączają odpowiedzialności Wykonawcy jako projektanta na zasadach ogólnych.</w:t>
      </w:r>
    </w:p>
    <w:p w14:paraId="2BF1755D" w14:textId="77777777" w:rsidR="00F27445" w:rsidRPr="00F27445" w:rsidRDefault="00F27445" w:rsidP="00D42594">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przedmiot zamówienia wykonany na podstawie wadliwej dokumentacji projektowej nie osiągnął założonych parametrów technicznych lub użytkowych, Zamawiającemu przysługuje prawo dochodzenia swoich roszczeń od Wykonawcy lub innego podmiotu zobowiązanego, w tym na mocy polisy ubezpieczeniowej.</w:t>
      </w:r>
    </w:p>
    <w:p w14:paraId="53DEB2AB" w14:textId="722C03EB" w:rsidR="00794248" w:rsidRPr="000A6569" w:rsidRDefault="007F0F2B" w:rsidP="000A6569">
      <w:pPr>
        <w:tabs>
          <w:tab w:val="left" w:pos="4536"/>
        </w:tabs>
        <w:spacing w:after="0" w:line="240" w:lineRule="auto"/>
        <w:ind w:right="-99"/>
        <w:jc w:val="both"/>
        <w:rPr>
          <w:rFonts w:asciiTheme="majorHAnsi" w:hAnsiTheme="majorHAnsi" w:cstheme="majorHAnsi"/>
          <w:b/>
          <w:sz w:val="20"/>
          <w:szCs w:val="20"/>
        </w:rPr>
      </w:pPr>
      <w:r>
        <w:rPr>
          <w:rFonts w:asciiTheme="majorHAnsi" w:hAnsiTheme="majorHAnsi" w:cstheme="majorHAnsi"/>
          <w:b/>
          <w:sz w:val="20"/>
          <w:szCs w:val="20"/>
        </w:rPr>
        <w:t xml:space="preserve">                                                                                      </w:t>
      </w:r>
    </w:p>
    <w:p w14:paraId="78D1BA27" w14:textId="042D2B31" w:rsidR="00F27445" w:rsidRPr="00757017" w:rsidRDefault="00F27445" w:rsidP="000A6569">
      <w:pPr>
        <w:tabs>
          <w:tab w:val="left" w:pos="4536"/>
        </w:tabs>
        <w:spacing w:after="0" w:line="240" w:lineRule="auto"/>
        <w:ind w:right="-99"/>
        <w:jc w:val="center"/>
        <w:rPr>
          <w:rFonts w:asciiTheme="majorHAnsi" w:hAnsiTheme="majorHAnsi" w:cstheme="majorHAnsi"/>
          <w:b/>
          <w:bCs/>
          <w:sz w:val="20"/>
          <w:szCs w:val="20"/>
        </w:rPr>
      </w:pPr>
      <w:r w:rsidRPr="00757017">
        <w:rPr>
          <w:rFonts w:asciiTheme="majorHAnsi" w:hAnsiTheme="majorHAnsi" w:cstheme="majorHAnsi"/>
          <w:b/>
          <w:bCs/>
          <w:sz w:val="20"/>
          <w:szCs w:val="20"/>
        </w:rPr>
        <w:t>§ 14</w:t>
      </w:r>
    </w:p>
    <w:p w14:paraId="20DF6401" w14:textId="77777777" w:rsidR="00F27445" w:rsidRPr="00BE5784" w:rsidRDefault="00F27445" w:rsidP="000A6569">
      <w:pPr>
        <w:spacing w:after="0" w:line="240" w:lineRule="auto"/>
        <w:ind w:right="-99"/>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Rękojmia, gwarancja jakości</w:t>
      </w:r>
    </w:p>
    <w:p w14:paraId="350C3B54" w14:textId="77777777" w:rsidR="00F27445" w:rsidRPr="00757017" w:rsidRDefault="00F27445" w:rsidP="00757017">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Wykonawca udziela Zamawiającemu gwarancji z tytułu wad i usterek przedmiotu niniejszej umowy.</w:t>
      </w:r>
    </w:p>
    <w:p w14:paraId="314CCB80" w14:textId="77777777" w:rsidR="00F27445" w:rsidRPr="00757017" w:rsidRDefault="00F27445" w:rsidP="00757017">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Okres gwarancji wynosi:</w:t>
      </w:r>
    </w:p>
    <w:p w14:paraId="6A27BA00" w14:textId="77777777" w:rsidR="00F27445" w:rsidRPr="00757017" w:rsidRDefault="00F27445" w:rsidP="00757017">
      <w:pPr>
        <w:pStyle w:val="Akapitzlist"/>
        <w:numPr>
          <w:ilvl w:val="0"/>
          <w:numId w:val="116"/>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b/>
          <w:sz w:val="20"/>
          <w:szCs w:val="20"/>
        </w:rPr>
        <w:t>60 miesięcy</w:t>
      </w:r>
      <w:r w:rsidRPr="00757017">
        <w:rPr>
          <w:rFonts w:asciiTheme="majorHAnsi" w:hAnsiTheme="majorHAnsi" w:cstheme="majorHAnsi"/>
          <w:sz w:val="20"/>
          <w:szCs w:val="20"/>
        </w:rPr>
        <w:t xml:space="preserve"> na wszelkie prace i roboty budowlane objęte przedmiotem umowy </w:t>
      </w:r>
    </w:p>
    <w:p w14:paraId="11177D4D" w14:textId="6715C33B" w:rsidR="00F27445" w:rsidRPr="00757017" w:rsidRDefault="00F27445" w:rsidP="00757017">
      <w:pPr>
        <w:pStyle w:val="Akapitzlist"/>
        <w:numPr>
          <w:ilvl w:val="0"/>
          <w:numId w:val="116"/>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 xml:space="preserve">na dostarczone i wbudowane materiały i zainstalowane </w:t>
      </w:r>
      <w:r w:rsidR="009435DC" w:rsidRPr="00757017">
        <w:rPr>
          <w:rFonts w:asciiTheme="majorHAnsi" w:hAnsiTheme="majorHAnsi" w:cstheme="majorHAnsi"/>
          <w:sz w:val="20"/>
          <w:szCs w:val="20"/>
        </w:rPr>
        <w:t>urządzenia wynosi</w:t>
      </w:r>
      <w:r w:rsidRPr="00757017">
        <w:rPr>
          <w:rFonts w:asciiTheme="majorHAnsi" w:hAnsiTheme="majorHAnsi" w:cstheme="majorHAnsi"/>
          <w:sz w:val="20"/>
          <w:szCs w:val="20"/>
        </w:rPr>
        <w:t xml:space="preserve"> </w:t>
      </w:r>
      <w:r w:rsidRPr="00757017">
        <w:rPr>
          <w:rFonts w:asciiTheme="majorHAnsi" w:hAnsiTheme="majorHAnsi" w:cstheme="majorHAnsi"/>
          <w:b/>
          <w:sz w:val="20"/>
          <w:szCs w:val="20"/>
        </w:rPr>
        <w:t>24 miesiące</w:t>
      </w:r>
      <w:r w:rsidRPr="00757017">
        <w:rPr>
          <w:rFonts w:asciiTheme="majorHAnsi" w:hAnsiTheme="majorHAnsi" w:cstheme="majorHAnsi"/>
          <w:sz w:val="20"/>
          <w:szCs w:val="20"/>
        </w:rPr>
        <w:t xml:space="preserve"> </w:t>
      </w:r>
    </w:p>
    <w:p w14:paraId="4D2EAAA5" w14:textId="77777777" w:rsidR="00F27445" w:rsidRPr="00F27445" w:rsidRDefault="00F27445" w:rsidP="00757017">
      <w:pPr>
        <w:pStyle w:val="Akapitzlist"/>
        <w:numPr>
          <w:ilvl w:val="4"/>
          <w:numId w:val="110"/>
        </w:numPr>
        <w:suppressAutoHyphens/>
        <w:spacing w:after="0" w:line="240" w:lineRule="auto"/>
        <w:ind w:left="851"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i jest liczony od dnia dokonania przez strony odbioru końcowego robót. W przypadku gdy okres gwarancji producenta na dostarczone i wbudowane materiały</w:t>
      </w:r>
      <w:r w:rsidRPr="00F27445">
        <w:rPr>
          <w:rFonts w:asciiTheme="majorHAnsi" w:hAnsiTheme="majorHAnsi" w:cstheme="majorHAnsi"/>
          <w:sz w:val="20"/>
          <w:szCs w:val="20"/>
        </w:rPr>
        <w:t xml:space="preserve"> lub zainstalowane urządzenia objęte przedmiotem niniejszej umowy jest dłuższy niż określony powyżej do postanowień niniejszej umowy stosuje się okres dłuższy.</w:t>
      </w:r>
    </w:p>
    <w:p w14:paraId="12555436" w14:textId="509B03A6" w:rsidR="00F27445" w:rsidRPr="00F27445" w:rsidRDefault="00F27445" w:rsidP="00F27445">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gwarancji Wykonawca będzie odpowiedzialny za usunięcie wszelkich wad w przedmiocie umowy, które ujawnią się w okresie gwarancji i które wynikną z nieprawidłowego wykonania jakiejkolwiek części przedmiotu umowy lub z jakiegokolwiek działania lub zaniechania Wykonawcy. Dodatkowo Wykonawca zobowiązany jest w okresie gwarancji wykonywać w ramach ceny kont</w:t>
      </w:r>
      <w:r w:rsidR="00924BC7">
        <w:rPr>
          <w:rFonts w:asciiTheme="majorHAnsi" w:hAnsiTheme="majorHAnsi" w:cstheme="majorHAnsi"/>
          <w:sz w:val="20"/>
          <w:szCs w:val="20"/>
        </w:rPr>
        <w:t>r</w:t>
      </w:r>
      <w:r w:rsidRPr="00F27445">
        <w:rPr>
          <w:rFonts w:asciiTheme="majorHAnsi" w:hAnsiTheme="majorHAnsi" w:cstheme="majorHAnsi"/>
          <w:sz w:val="20"/>
          <w:szCs w:val="20"/>
        </w:rPr>
        <w:t>aktu serwis i konserwację zamontowanych urządzeń w zakresie i z częstotliwością określoną przez producenta urządzenia.</w:t>
      </w:r>
    </w:p>
    <w:p w14:paraId="6E8C4E0B" w14:textId="6C8F8E50" w:rsidR="00F27445" w:rsidRPr="00F27445" w:rsidRDefault="00F27445" w:rsidP="00F27445">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udzielonej gwarancji jakości Wykonawca</w:t>
      </w:r>
      <w:r w:rsidR="00AB379D">
        <w:rPr>
          <w:rFonts w:asciiTheme="majorHAnsi" w:hAnsiTheme="majorHAnsi" w:cstheme="majorHAnsi"/>
          <w:sz w:val="20"/>
          <w:szCs w:val="20"/>
        </w:rPr>
        <w:t>,</w:t>
      </w:r>
      <w:r w:rsidRPr="00F27445">
        <w:rPr>
          <w:rFonts w:asciiTheme="majorHAnsi" w:hAnsiTheme="majorHAnsi" w:cstheme="majorHAnsi"/>
          <w:sz w:val="20"/>
          <w:szCs w:val="20"/>
        </w:rPr>
        <w:t xml:space="preserve"> </w:t>
      </w:r>
      <w:r w:rsidRPr="004D6A26">
        <w:rPr>
          <w:rFonts w:asciiTheme="majorHAnsi" w:hAnsiTheme="majorHAnsi" w:cstheme="majorHAnsi"/>
          <w:sz w:val="20"/>
          <w:szCs w:val="20"/>
        </w:rPr>
        <w:t xml:space="preserve">z zastrzeżeniem ust 5 niniejszego §, </w:t>
      </w:r>
      <w:r w:rsidRPr="00F27445">
        <w:rPr>
          <w:rFonts w:asciiTheme="majorHAnsi" w:hAnsiTheme="majorHAnsi" w:cstheme="majorHAnsi"/>
          <w:sz w:val="20"/>
          <w:szCs w:val="20"/>
        </w:rPr>
        <w:t>zobowiązuje się w terminie 14 dni od daty pisemnego wezwania Zamawiającego do:</w:t>
      </w:r>
    </w:p>
    <w:p w14:paraId="179ADF34" w14:textId="77777777" w:rsidR="00F27445" w:rsidRPr="00F27445" w:rsidRDefault="00F27445" w:rsidP="000760F7">
      <w:pPr>
        <w:pStyle w:val="Akapitzlist"/>
        <w:numPr>
          <w:ilvl w:val="1"/>
          <w:numId w:val="112"/>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usunięcia wady fizycznej lub</w:t>
      </w:r>
    </w:p>
    <w:p w14:paraId="2B719440" w14:textId="77777777" w:rsidR="00F27445" w:rsidRPr="00F27445" w:rsidRDefault="00F27445" w:rsidP="00F27445">
      <w:pPr>
        <w:pStyle w:val="Akapitzlist"/>
        <w:numPr>
          <w:ilvl w:val="1"/>
          <w:numId w:val="112"/>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wykonania przedmiotu umowy lub dotkniętej wadą lub usterką jego części od nowa – w przypadku, kiedy samo usunięcie wady nie umożliwia użytkowania przedmiotu umowy zgodnie z jego przeznaczeniem.</w:t>
      </w:r>
    </w:p>
    <w:p w14:paraId="3F51243B" w14:textId="14F24318" w:rsidR="00F27445" w:rsidRPr="00F27445" w:rsidRDefault="00F27445" w:rsidP="00F27445">
      <w:pPr>
        <w:pStyle w:val="Akapitzlist"/>
        <w:numPr>
          <w:ilvl w:val="3"/>
          <w:numId w:val="120"/>
        </w:numPr>
        <w:tabs>
          <w:tab w:val="clear" w:pos="-2520"/>
          <w:tab w:val="num" w:pos="0"/>
        </w:tabs>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Usługa będzie świadczona przez osoby posiadające odpowiednie kwalifikacje zawodowe i uprawnienia do wykonywania określonych czynności. Wykonawca przedstawi listę upoważnionych </w:t>
      </w:r>
      <w:r w:rsidR="009435DC" w:rsidRPr="00F27445">
        <w:rPr>
          <w:rFonts w:asciiTheme="majorHAnsi" w:hAnsiTheme="majorHAnsi" w:cstheme="majorHAnsi"/>
          <w:sz w:val="20"/>
          <w:szCs w:val="20"/>
        </w:rPr>
        <w:t>pracowników,</w:t>
      </w:r>
      <w:r w:rsidRPr="00F27445">
        <w:rPr>
          <w:rFonts w:asciiTheme="majorHAnsi" w:hAnsiTheme="majorHAnsi" w:cstheme="majorHAnsi"/>
          <w:sz w:val="20"/>
          <w:szCs w:val="20"/>
        </w:rPr>
        <w:t xml:space="preserve"> którzy będą świadczyć usługi serwisu objęte umową.</w:t>
      </w:r>
    </w:p>
    <w:p w14:paraId="26E7C221" w14:textId="5B4B93AA" w:rsidR="00F27445" w:rsidRPr="00F27445" w:rsidRDefault="00F27445" w:rsidP="00AB379D">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dochodzić roszczeń z tytułu gwarancji także po terminie określonym w ust. 2, jeżeli zgłaszał </w:t>
      </w:r>
      <w:r w:rsidR="00AB379D">
        <w:rPr>
          <w:rFonts w:asciiTheme="majorHAnsi" w:hAnsiTheme="majorHAnsi" w:cstheme="majorHAnsi"/>
          <w:sz w:val="20"/>
          <w:szCs w:val="20"/>
        </w:rPr>
        <w:t xml:space="preserve">  </w:t>
      </w:r>
      <w:r w:rsidRPr="00F27445">
        <w:rPr>
          <w:rFonts w:asciiTheme="majorHAnsi" w:hAnsiTheme="majorHAnsi" w:cstheme="majorHAnsi"/>
          <w:sz w:val="20"/>
          <w:szCs w:val="20"/>
        </w:rPr>
        <w:t>wadę przedmiotu umowy przed upływem tego terminu.</w:t>
      </w:r>
    </w:p>
    <w:p w14:paraId="240F2589"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Jeżeli Wykonawca nie usunie wad przedmiotu niniejszej umowy, ujawnionych w okresie gwarancji, w terminie wyznaczonym przez Zamawiającego, to Zamawiający może zlecić usunięcie ich osobie trzeciej na koszt Wykonawcy.</w:t>
      </w:r>
    </w:p>
    <w:p w14:paraId="741FBF6D"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udziału w przeglądach gwarancyjnych po upływie każdego roku eksploatacji - o terminach przeglądów gwarancyjnych Zamawiający poinformuje Wykonawcę na piśmie.</w:t>
      </w:r>
    </w:p>
    <w:p w14:paraId="00FF9D75"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Po okresie gwarancji, Wykonawca zapewnia, że osprzęt będzie pozbawiony ewentualnych blokad serwisowych, które po upływie gwarancji utrudniałyby Zamawiającemu dostęp do opcji serwisowych lub naprawę dostarczonego wyposażenia przez inny podmiot niż wskazany przez Wykonawcę.</w:t>
      </w:r>
    </w:p>
    <w:p w14:paraId="6948317F"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Niezależnie od uprawnień z tytułu gwarancji, Zamawiającemu przysługują uprawnienia z tytułu rękojmi za wady fizyczne i prawne w rozumieniu stosownych przepisów kodeksu cywilnego.</w:t>
      </w:r>
    </w:p>
    <w:p w14:paraId="119FC47C"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94184D7"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Rękojmia zostaje umownie rozszerzona w następujący sposób:</w:t>
      </w:r>
    </w:p>
    <w:p w14:paraId="21920400" w14:textId="77777777" w:rsidR="00F27445" w:rsidRPr="00F27445" w:rsidRDefault="00F27445" w:rsidP="00F27445">
      <w:pPr>
        <w:pStyle w:val="Akapitzlist"/>
        <w:numPr>
          <w:ilvl w:val="2"/>
          <w:numId w:val="113"/>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okres rękojmi jest równy okresowi gwarancji,</w:t>
      </w:r>
    </w:p>
    <w:p w14:paraId="79B029F2" w14:textId="77777777" w:rsidR="00F27445" w:rsidRDefault="00F27445" w:rsidP="00F27445">
      <w:pPr>
        <w:pStyle w:val="Akapitzlist"/>
        <w:numPr>
          <w:ilvl w:val="2"/>
          <w:numId w:val="113"/>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w przypadku wad wykrytych w ostatnim roku rękojmi uprawnienia i roszczenia Zamawiającego z tytułu rękojmi w stosunku do tych wad wygasają po upływie roku od daty usunięcia wady lub usterki.</w:t>
      </w:r>
    </w:p>
    <w:p w14:paraId="318B8CB9" w14:textId="77777777" w:rsidR="00183909" w:rsidRDefault="00183909" w:rsidP="00924BC7">
      <w:pPr>
        <w:shd w:val="clear" w:color="auto" w:fill="FFFFFF"/>
        <w:tabs>
          <w:tab w:val="left" w:pos="6341"/>
        </w:tabs>
        <w:spacing w:after="0"/>
        <w:rPr>
          <w:rFonts w:asciiTheme="majorHAnsi" w:hAnsiTheme="majorHAnsi" w:cstheme="majorHAnsi"/>
          <w:b/>
          <w:color w:val="262626" w:themeColor="text1" w:themeTint="D9"/>
          <w:sz w:val="20"/>
          <w:szCs w:val="20"/>
        </w:rPr>
      </w:pPr>
    </w:p>
    <w:p w14:paraId="1A600BEB" w14:textId="6ABC39FC" w:rsidR="0095351E" w:rsidRPr="003E62E2" w:rsidRDefault="0095351E" w:rsidP="0095351E">
      <w:pPr>
        <w:shd w:val="clear" w:color="auto" w:fill="FFFFFF"/>
        <w:tabs>
          <w:tab w:val="left" w:pos="6341"/>
        </w:tabs>
        <w:spacing w:after="0"/>
        <w:jc w:val="center"/>
        <w:rPr>
          <w:rFonts w:asciiTheme="majorHAnsi" w:hAnsiTheme="majorHAnsi" w:cstheme="majorHAnsi"/>
          <w:b/>
          <w:color w:val="262626" w:themeColor="text1" w:themeTint="D9"/>
          <w:sz w:val="20"/>
          <w:szCs w:val="20"/>
        </w:rPr>
      </w:pPr>
      <w:r w:rsidRPr="003E62E2">
        <w:rPr>
          <w:rFonts w:asciiTheme="majorHAnsi" w:hAnsiTheme="majorHAnsi" w:cstheme="majorHAnsi"/>
          <w:b/>
          <w:color w:val="262626" w:themeColor="text1" w:themeTint="D9"/>
          <w:sz w:val="20"/>
          <w:szCs w:val="20"/>
        </w:rPr>
        <w:t>§ 1</w:t>
      </w:r>
      <w:r>
        <w:rPr>
          <w:rFonts w:asciiTheme="majorHAnsi" w:hAnsiTheme="majorHAnsi" w:cstheme="majorHAnsi"/>
          <w:b/>
          <w:color w:val="262626" w:themeColor="text1" w:themeTint="D9"/>
          <w:sz w:val="20"/>
          <w:szCs w:val="20"/>
        </w:rPr>
        <w:t>5</w:t>
      </w:r>
    </w:p>
    <w:p w14:paraId="71B5E8DF" w14:textId="77777777" w:rsidR="0095351E" w:rsidRPr="003E62E2" w:rsidRDefault="0095351E" w:rsidP="0095351E">
      <w:pPr>
        <w:shd w:val="clear" w:color="auto" w:fill="FFFFFF"/>
        <w:tabs>
          <w:tab w:val="left" w:pos="6341"/>
        </w:tabs>
        <w:spacing w:after="0"/>
        <w:jc w:val="center"/>
        <w:rPr>
          <w:rFonts w:asciiTheme="majorHAnsi" w:hAnsiTheme="majorHAnsi" w:cstheme="majorHAnsi"/>
          <w:b/>
          <w:color w:val="262626" w:themeColor="text1" w:themeTint="D9"/>
          <w:sz w:val="20"/>
          <w:szCs w:val="20"/>
          <w:u w:val="single"/>
        </w:rPr>
      </w:pPr>
      <w:r w:rsidRPr="003E62E2">
        <w:rPr>
          <w:rFonts w:asciiTheme="majorHAnsi" w:hAnsiTheme="majorHAnsi" w:cstheme="majorHAnsi"/>
          <w:b/>
          <w:color w:val="262626" w:themeColor="text1" w:themeTint="D9"/>
          <w:sz w:val="20"/>
          <w:szCs w:val="20"/>
          <w:u w:val="single"/>
        </w:rPr>
        <w:t>Zabezpieczenie należytego wykonania umowy.</w:t>
      </w:r>
    </w:p>
    <w:p w14:paraId="6AB39D2F" w14:textId="461D00C1"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hAnsiTheme="majorHAnsi" w:cstheme="majorHAnsi"/>
          <w:color w:val="262626" w:themeColor="text1" w:themeTint="D9"/>
          <w:sz w:val="20"/>
          <w:szCs w:val="20"/>
        </w:rPr>
        <w:t xml:space="preserve">Wykonawca przed zawarciem umowy wnosi zabezpieczenie należytego wykonania niniejszej Umowy w wysokości 5% </w:t>
      </w:r>
      <w:r w:rsidR="00AE75E9">
        <w:rPr>
          <w:rFonts w:asciiTheme="majorHAnsi" w:hAnsiTheme="majorHAnsi" w:cstheme="majorHAnsi"/>
          <w:color w:val="262626" w:themeColor="text1" w:themeTint="D9"/>
          <w:sz w:val="20"/>
          <w:szCs w:val="20"/>
        </w:rPr>
        <w:t xml:space="preserve">całkowitego </w:t>
      </w:r>
      <w:r w:rsidRPr="003E62E2">
        <w:rPr>
          <w:rFonts w:asciiTheme="majorHAnsi" w:hAnsiTheme="majorHAnsi" w:cstheme="majorHAnsi"/>
          <w:color w:val="262626" w:themeColor="text1" w:themeTint="D9"/>
          <w:sz w:val="20"/>
          <w:szCs w:val="20"/>
        </w:rPr>
        <w:t xml:space="preserve">wynagrodzenia brutto za przedmiot umowy określonego </w:t>
      </w:r>
      <w:r w:rsidRPr="003E62E2">
        <w:rPr>
          <w:rFonts w:asciiTheme="majorHAnsi" w:hAnsiTheme="majorHAnsi" w:cstheme="majorHAnsi"/>
          <w:bCs/>
          <w:color w:val="262626" w:themeColor="text1" w:themeTint="D9"/>
          <w:sz w:val="20"/>
          <w:szCs w:val="20"/>
        </w:rPr>
        <w:t>§</w:t>
      </w:r>
      <w:r w:rsidRPr="003E62E2">
        <w:rPr>
          <w:rFonts w:asciiTheme="majorHAnsi" w:hAnsiTheme="majorHAnsi" w:cstheme="majorHAnsi"/>
          <w:color w:val="262626" w:themeColor="text1" w:themeTint="D9"/>
          <w:sz w:val="20"/>
          <w:szCs w:val="20"/>
        </w:rPr>
        <w:t xml:space="preserve"> </w:t>
      </w:r>
      <w:r w:rsidR="007F0F2B">
        <w:rPr>
          <w:rFonts w:asciiTheme="majorHAnsi" w:hAnsiTheme="majorHAnsi" w:cstheme="majorHAnsi"/>
          <w:color w:val="262626" w:themeColor="text1" w:themeTint="D9"/>
          <w:sz w:val="20"/>
          <w:szCs w:val="20"/>
        </w:rPr>
        <w:t>8</w:t>
      </w:r>
      <w:r w:rsidRPr="003E62E2">
        <w:rPr>
          <w:rFonts w:asciiTheme="majorHAnsi" w:hAnsiTheme="majorHAnsi" w:cstheme="majorHAnsi"/>
          <w:color w:val="262626" w:themeColor="text1" w:themeTint="D9"/>
          <w:sz w:val="20"/>
          <w:szCs w:val="20"/>
        </w:rPr>
        <w:t xml:space="preserve"> ust. </w:t>
      </w:r>
      <w:r w:rsidR="007F0F2B">
        <w:rPr>
          <w:rFonts w:asciiTheme="majorHAnsi" w:hAnsiTheme="majorHAnsi" w:cstheme="majorHAnsi"/>
          <w:color w:val="262626" w:themeColor="text1" w:themeTint="D9"/>
          <w:sz w:val="20"/>
          <w:szCs w:val="20"/>
        </w:rPr>
        <w:t>1,</w:t>
      </w:r>
      <w:r w:rsidRPr="003E62E2">
        <w:rPr>
          <w:rFonts w:asciiTheme="majorHAnsi" w:hAnsiTheme="majorHAnsi" w:cstheme="majorHAnsi"/>
          <w:color w:val="262626" w:themeColor="text1" w:themeTint="D9"/>
          <w:sz w:val="20"/>
          <w:szCs w:val="20"/>
        </w:rPr>
        <w:t xml:space="preserve"> </w:t>
      </w:r>
      <w:proofErr w:type="spellStart"/>
      <w:r w:rsidRPr="003E62E2">
        <w:rPr>
          <w:rFonts w:asciiTheme="majorHAnsi" w:hAnsiTheme="majorHAnsi" w:cstheme="majorHAnsi"/>
          <w:color w:val="262626" w:themeColor="text1" w:themeTint="D9"/>
          <w:sz w:val="20"/>
          <w:szCs w:val="20"/>
        </w:rPr>
        <w:t>tj</w:t>
      </w:r>
      <w:proofErr w:type="spellEnd"/>
      <w:r w:rsidRPr="003E62E2">
        <w:rPr>
          <w:rFonts w:asciiTheme="majorHAnsi" w:hAnsiTheme="majorHAnsi" w:cstheme="majorHAnsi"/>
          <w:color w:val="262626" w:themeColor="text1" w:themeTint="D9"/>
          <w:sz w:val="20"/>
          <w:szCs w:val="20"/>
        </w:rPr>
        <w:t xml:space="preserve">: </w:t>
      </w:r>
      <w:r w:rsidRPr="003E62E2">
        <w:rPr>
          <w:rFonts w:asciiTheme="majorHAnsi" w:hAnsiTheme="majorHAnsi" w:cstheme="majorHAnsi"/>
          <w:b/>
          <w:bCs/>
          <w:color w:val="262626" w:themeColor="text1" w:themeTint="D9"/>
          <w:sz w:val="20"/>
          <w:szCs w:val="20"/>
        </w:rPr>
        <w:t>……………………. zł</w:t>
      </w:r>
      <w:r w:rsidRPr="003E62E2">
        <w:rPr>
          <w:rFonts w:asciiTheme="majorHAnsi" w:hAnsiTheme="majorHAnsi" w:cstheme="majorHAnsi"/>
          <w:color w:val="262626" w:themeColor="text1" w:themeTint="D9"/>
          <w:sz w:val="20"/>
          <w:szCs w:val="20"/>
        </w:rPr>
        <w:t xml:space="preserve"> (słownie: ………….. ) w formie: </w:t>
      </w:r>
      <w:bookmarkStart w:id="6" w:name="_Hlk23237822"/>
      <w:r w:rsidRPr="003E62E2">
        <w:rPr>
          <w:rFonts w:asciiTheme="majorHAnsi" w:hAnsiTheme="majorHAnsi" w:cstheme="majorHAnsi"/>
          <w:color w:val="262626" w:themeColor="text1" w:themeTint="D9"/>
          <w:sz w:val="20"/>
          <w:szCs w:val="20"/>
        </w:rPr>
        <w:t xml:space="preserve">……………………………………………….. </w:t>
      </w:r>
    </w:p>
    <w:bookmarkEnd w:id="6"/>
    <w:p w14:paraId="07A1FCC1" w14:textId="77777777"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hAnsiTheme="majorHAnsi" w:cstheme="majorHAnsi"/>
          <w:color w:val="262626" w:themeColor="text1" w:themeTint="D9"/>
          <w:sz w:val="20"/>
          <w:szCs w:val="20"/>
        </w:rPr>
        <w:t>Zabezpieczenie należytego wykonania umowy służy do zabezpieczenia roszczeń z tytułu niewykonania lub nienależytego wykonania umowy.</w:t>
      </w:r>
    </w:p>
    <w:p w14:paraId="6C6A2212" w14:textId="77777777"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eastAsia="HG Mincho Light J" w:hAnsiTheme="majorHAnsi" w:cstheme="majorHAnsi"/>
          <w:color w:val="262626" w:themeColor="text1" w:themeTint="D9"/>
          <w:kern w:val="3"/>
          <w:sz w:val="20"/>
          <w:szCs w:val="20"/>
          <w:lang w:eastAsia="zh-CN" w:bidi="hi-IN"/>
        </w:rPr>
        <w:t>Zabezpieczenie należytego wykonania Umowy zostanie zwolnione w następujący sposób:</w:t>
      </w:r>
    </w:p>
    <w:p w14:paraId="3EAA01F4" w14:textId="77777777" w:rsidR="0095351E" w:rsidRPr="003E62E2" w:rsidRDefault="0095351E" w:rsidP="0095351E">
      <w:pPr>
        <w:widowControl w:val="0"/>
        <w:numPr>
          <w:ilvl w:val="0"/>
          <w:numId w:val="127"/>
        </w:numPr>
        <w:suppressAutoHyphens/>
        <w:autoSpaceDN w:val="0"/>
        <w:spacing w:after="0" w:line="240" w:lineRule="atLeast"/>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3E62E2">
        <w:rPr>
          <w:rFonts w:asciiTheme="majorHAnsi" w:eastAsia="HG Mincho Light J" w:hAnsiTheme="majorHAnsi" w:cstheme="majorHAnsi"/>
          <w:b/>
          <w:color w:val="262626" w:themeColor="text1" w:themeTint="D9"/>
          <w:kern w:val="3"/>
          <w:sz w:val="20"/>
          <w:szCs w:val="20"/>
          <w:lang w:eastAsia="zh-CN" w:bidi="hi-IN"/>
        </w:rPr>
        <w:t>70 %</w:t>
      </w:r>
      <w:r w:rsidRPr="003E62E2">
        <w:rPr>
          <w:rFonts w:asciiTheme="majorHAnsi" w:eastAsia="HG Mincho Light J" w:hAnsiTheme="majorHAnsi" w:cstheme="majorHAnsi"/>
          <w:color w:val="262626" w:themeColor="text1" w:themeTint="D9"/>
          <w:kern w:val="3"/>
          <w:sz w:val="20"/>
          <w:szCs w:val="20"/>
          <w:lang w:eastAsia="zh-CN" w:bidi="hi-IN"/>
        </w:rPr>
        <w:t xml:space="preserve"> wniesionego zabezpieczenia w terminie 30 dni od dnia wykonania i uznania należytego wykonania przedmiotu Umowy,</w:t>
      </w:r>
    </w:p>
    <w:p w14:paraId="1B19B965" w14:textId="7D6CD2B8" w:rsidR="0095351E" w:rsidRPr="003E62E2" w:rsidRDefault="0095351E" w:rsidP="0095351E">
      <w:pPr>
        <w:widowControl w:val="0"/>
        <w:numPr>
          <w:ilvl w:val="0"/>
          <w:numId w:val="126"/>
        </w:numPr>
        <w:suppressAutoHyphens/>
        <w:autoSpaceDN w:val="0"/>
        <w:spacing w:after="0" w:line="240" w:lineRule="atLeast"/>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3E62E2">
        <w:rPr>
          <w:rFonts w:asciiTheme="majorHAnsi" w:eastAsia="HG Mincho Light J" w:hAnsiTheme="majorHAnsi" w:cstheme="majorHAnsi"/>
          <w:b/>
          <w:color w:val="262626" w:themeColor="text1" w:themeTint="D9"/>
          <w:kern w:val="3"/>
          <w:sz w:val="20"/>
          <w:szCs w:val="20"/>
          <w:lang w:eastAsia="zh-CN" w:bidi="hi-IN"/>
        </w:rPr>
        <w:lastRenderedPageBreak/>
        <w:t>30 %</w:t>
      </w:r>
      <w:r w:rsidRPr="003E62E2">
        <w:rPr>
          <w:rFonts w:asciiTheme="majorHAnsi" w:eastAsia="HG Mincho Light J" w:hAnsiTheme="majorHAnsi" w:cstheme="majorHAnsi"/>
          <w:color w:val="262626" w:themeColor="text1" w:themeTint="D9"/>
          <w:kern w:val="3"/>
          <w:sz w:val="20"/>
          <w:szCs w:val="20"/>
          <w:lang w:eastAsia="zh-CN" w:bidi="hi-IN"/>
        </w:rPr>
        <w:t xml:space="preserve"> w terminie 15 dni po upływie okresu </w:t>
      </w:r>
      <w:r w:rsidR="00AE75E9">
        <w:rPr>
          <w:rFonts w:asciiTheme="majorHAnsi" w:eastAsia="HG Mincho Light J" w:hAnsiTheme="majorHAnsi" w:cstheme="majorHAnsi"/>
          <w:color w:val="262626" w:themeColor="text1" w:themeTint="D9"/>
          <w:kern w:val="3"/>
          <w:sz w:val="20"/>
          <w:szCs w:val="20"/>
          <w:lang w:eastAsia="zh-CN" w:bidi="hi-IN"/>
        </w:rPr>
        <w:t>gwarancji</w:t>
      </w:r>
      <w:r w:rsidRPr="003E62E2">
        <w:rPr>
          <w:rFonts w:asciiTheme="majorHAnsi" w:eastAsia="HG Mincho Light J" w:hAnsiTheme="majorHAnsi" w:cstheme="majorHAnsi"/>
          <w:color w:val="262626" w:themeColor="text1" w:themeTint="D9"/>
          <w:kern w:val="3"/>
          <w:sz w:val="20"/>
          <w:szCs w:val="20"/>
          <w:lang w:eastAsia="zh-CN" w:bidi="hi-IN"/>
        </w:rPr>
        <w:t>.</w:t>
      </w:r>
    </w:p>
    <w:p w14:paraId="764620B9" w14:textId="7B7E877E" w:rsidR="00F27445" w:rsidRDefault="0095351E" w:rsidP="000A6569">
      <w:pPr>
        <w:numPr>
          <w:ilvl w:val="0"/>
          <w:numId w:val="128"/>
        </w:numPr>
        <w:tabs>
          <w:tab w:val="left" w:pos="284"/>
        </w:tabs>
        <w:suppressAutoHyphens/>
        <w:spacing w:after="0" w:line="100" w:lineRule="atLeast"/>
        <w:ind w:left="284" w:hanging="284"/>
        <w:jc w:val="both"/>
        <w:textAlignment w:val="baseline"/>
        <w:rPr>
          <w:rFonts w:asciiTheme="majorHAnsi" w:hAnsiTheme="majorHAnsi" w:cstheme="majorHAnsi"/>
          <w:color w:val="262626" w:themeColor="text1" w:themeTint="D9"/>
          <w:kern w:val="1"/>
          <w:sz w:val="20"/>
          <w:szCs w:val="20"/>
          <w:lang w:eastAsia="ar-SA"/>
        </w:rPr>
      </w:pPr>
      <w:r w:rsidRPr="003E62E2">
        <w:rPr>
          <w:rFonts w:asciiTheme="majorHAnsi" w:hAnsiTheme="majorHAnsi" w:cstheme="majorHAnsi"/>
          <w:color w:val="262626" w:themeColor="text1" w:themeTint="D9"/>
          <w:kern w:val="1"/>
          <w:sz w:val="20"/>
          <w:szCs w:val="20"/>
          <w:lang w:eastAsia="ar-SA"/>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4A6981FB" w14:textId="77777777" w:rsidR="000A6569" w:rsidRPr="000A6569" w:rsidRDefault="000A6569" w:rsidP="000A6569">
      <w:pPr>
        <w:tabs>
          <w:tab w:val="left" w:pos="284"/>
        </w:tabs>
        <w:suppressAutoHyphens/>
        <w:spacing w:after="0" w:line="100" w:lineRule="atLeast"/>
        <w:ind w:left="284"/>
        <w:jc w:val="both"/>
        <w:textAlignment w:val="baseline"/>
        <w:rPr>
          <w:rFonts w:asciiTheme="majorHAnsi" w:hAnsiTheme="majorHAnsi" w:cstheme="majorHAnsi"/>
          <w:color w:val="262626" w:themeColor="text1" w:themeTint="D9"/>
          <w:kern w:val="1"/>
          <w:sz w:val="20"/>
          <w:szCs w:val="20"/>
          <w:lang w:eastAsia="ar-SA"/>
        </w:rPr>
      </w:pPr>
    </w:p>
    <w:p w14:paraId="7B624420" w14:textId="428465F9" w:rsidR="00F27445" w:rsidRPr="00757017"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rPr>
      </w:pPr>
      <w:r w:rsidRPr="00757017">
        <w:rPr>
          <w:rFonts w:asciiTheme="majorHAnsi" w:hAnsiTheme="majorHAnsi" w:cstheme="majorHAnsi"/>
          <w:b/>
          <w:color w:val="000000"/>
          <w:sz w:val="20"/>
          <w:szCs w:val="20"/>
        </w:rPr>
        <w:t>§</w:t>
      </w:r>
      <w:r w:rsidR="001C0154" w:rsidRPr="00757017">
        <w:rPr>
          <w:rFonts w:asciiTheme="majorHAnsi" w:hAnsiTheme="majorHAnsi" w:cstheme="majorHAnsi"/>
          <w:b/>
          <w:color w:val="000000"/>
          <w:sz w:val="20"/>
          <w:szCs w:val="20"/>
        </w:rPr>
        <w:t xml:space="preserve">  </w:t>
      </w:r>
      <w:r w:rsidRPr="00757017">
        <w:rPr>
          <w:rFonts w:asciiTheme="majorHAnsi" w:hAnsiTheme="majorHAnsi" w:cstheme="majorHAnsi"/>
          <w:b/>
          <w:color w:val="000000"/>
          <w:sz w:val="20"/>
          <w:szCs w:val="20"/>
        </w:rPr>
        <w:t>1</w:t>
      </w:r>
      <w:r w:rsidR="0095351E">
        <w:rPr>
          <w:rFonts w:asciiTheme="majorHAnsi" w:hAnsiTheme="majorHAnsi" w:cstheme="majorHAnsi"/>
          <w:b/>
          <w:color w:val="000000"/>
          <w:sz w:val="20"/>
          <w:szCs w:val="20"/>
        </w:rPr>
        <w:t>6</w:t>
      </w:r>
    </w:p>
    <w:p w14:paraId="03DC87A0" w14:textId="77777777" w:rsidR="00F27445" w:rsidRPr="00BE5784"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u w:val="single"/>
        </w:rPr>
      </w:pPr>
      <w:r w:rsidRPr="00BE5784">
        <w:rPr>
          <w:rFonts w:asciiTheme="majorHAnsi" w:hAnsiTheme="majorHAnsi" w:cstheme="majorHAnsi"/>
          <w:b/>
          <w:color w:val="000000"/>
          <w:sz w:val="20"/>
          <w:szCs w:val="20"/>
          <w:u w:val="single"/>
        </w:rPr>
        <w:t>Zmiany do umowy</w:t>
      </w:r>
    </w:p>
    <w:p w14:paraId="3E4BAC50" w14:textId="77777777" w:rsidR="00F27445" w:rsidRPr="00757017" w:rsidRDefault="00F27445" w:rsidP="00757017">
      <w:pPr>
        <w:numPr>
          <w:ilvl w:val="0"/>
          <w:numId w:val="105"/>
        </w:numPr>
        <w:suppressAutoHyphens/>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sz w:val="20"/>
          <w:szCs w:val="20"/>
        </w:rPr>
        <w:t>Strony dopuszczają możliwość zmian umowy w następującym zakresie:</w:t>
      </w:r>
    </w:p>
    <w:p w14:paraId="781E52D3" w14:textId="77777777" w:rsidR="00F27445" w:rsidRPr="00757017" w:rsidRDefault="00F27445" w:rsidP="00757017">
      <w:pPr>
        <w:widowControl w:val="0"/>
        <w:numPr>
          <w:ilvl w:val="0"/>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sz w:val="20"/>
          <w:szCs w:val="20"/>
        </w:rPr>
        <w:t>zmiany osób odpowiedzialnych za realizację umowy</w:t>
      </w:r>
      <w:r w:rsidRPr="00757017">
        <w:rPr>
          <w:rFonts w:asciiTheme="majorHAnsi" w:hAnsiTheme="majorHAnsi" w:cstheme="majorHAnsi"/>
          <w:color w:val="000000"/>
          <w:sz w:val="20"/>
          <w:szCs w:val="20"/>
        </w:rPr>
        <w:t>,</w:t>
      </w:r>
    </w:p>
    <w:p w14:paraId="3E5C59B8" w14:textId="77777777" w:rsidR="00F27445" w:rsidRPr="00757017" w:rsidRDefault="00F27445" w:rsidP="00757017">
      <w:pPr>
        <w:widowControl w:val="0"/>
        <w:numPr>
          <w:ilvl w:val="1"/>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zmiany danych teleadresowych,</w:t>
      </w:r>
    </w:p>
    <w:p w14:paraId="77EAC56D" w14:textId="77777777" w:rsidR="00F27445" w:rsidRPr="00757017" w:rsidRDefault="00F27445" w:rsidP="00757017">
      <w:pPr>
        <w:widowControl w:val="0"/>
        <w:numPr>
          <w:ilvl w:val="1"/>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sz w:val="20"/>
          <w:szCs w:val="20"/>
        </w:rPr>
        <w:t>zmiany podwykonawców na zasadach określonych w umowie,</w:t>
      </w:r>
    </w:p>
    <w:p w14:paraId="04A4E1C9" w14:textId="77777777" w:rsidR="00F27445" w:rsidRPr="00757017" w:rsidRDefault="00F27445" w:rsidP="00757017">
      <w:pPr>
        <w:widowControl w:val="0"/>
        <w:numPr>
          <w:ilvl w:val="1"/>
          <w:numId w:val="106"/>
        </w:numPr>
        <w:tabs>
          <w:tab w:val="clear" w:pos="1571"/>
          <w:tab w:val="num" w:pos="993"/>
        </w:tabs>
        <w:suppressAutoHyphens/>
        <w:autoSpaceDE w:val="0"/>
        <w:spacing w:after="0" w:line="240" w:lineRule="auto"/>
        <w:ind w:left="851" w:hanging="284"/>
        <w:jc w:val="both"/>
        <w:rPr>
          <w:rFonts w:asciiTheme="majorHAnsi" w:hAnsiTheme="majorHAnsi" w:cstheme="majorHAnsi"/>
          <w:color w:val="000000"/>
          <w:sz w:val="20"/>
          <w:szCs w:val="20"/>
        </w:rPr>
      </w:pPr>
      <w:r w:rsidRPr="00757017">
        <w:rPr>
          <w:rFonts w:asciiTheme="majorHAnsi" w:hAnsiTheme="majorHAnsi" w:cstheme="majorHAnsi"/>
          <w:sz w:val="20"/>
          <w:szCs w:val="20"/>
        </w:rPr>
        <w:t>zmiany przywoływanych w przedmiotowej umowie ustaw oraz rozporządzeń (zmiany przepisów bądź wymogów szczególnych dotyczących przedmiotu zamówienia).</w:t>
      </w:r>
    </w:p>
    <w:p w14:paraId="447680CF" w14:textId="7E985F92" w:rsidR="00F27445" w:rsidRPr="00757017" w:rsidRDefault="00F27445" w:rsidP="00757017">
      <w:pPr>
        <w:numPr>
          <w:ilvl w:val="0"/>
          <w:numId w:val="105"/>
        </w:numPr>
        <w:suppressAutoHyphens/>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color w:val="000000"/>
          <w:sz w:val="20"/>
          <w:szCs w:val="20"/>
        </w:rPr>
        <w:t>Zmian</w:t>
      </w:r>
      <w:r w:rsidR="00183909">
        <w:rPr>
          <w:rFonts w:asciiTheme="majorHAnsi" w:hAnsiTheme="majorHAnsi" w:cstheme="majorHAnsi"/>
          <w:color w:val="000000"/>
          <w:sz w:val="20"/>
          <w:szCs w:val="20"/>
        </w:rPr>
        <w:t>a</w:t>
      </w:r>
      <w:r w:rsidRPr="00757017">
        <w:rPr>
          <w:rFonts w:asciiTheme="majorHAnsi" w:hAnsiTheme="majorHAnsi" w:cstheme="majorHAnsi"/>
          <w:color w:val="000000"/>
          <w:sz w:val="20"/>
          <w:szCs w:val="20"/>
        </w:rPr>
        <w:t xml:space="preserve"> termin</w:t>
      </w:r>
      <w:r w:rsidR="00183909">
        <w:rPr>
          <w:rFonts w:asciiTheme="majorHAnsi" w:hAnsiTheme="majorHAnsi" w:cstheme="majorHAnsi"/>
          <w:color w:val="000000"/>
          <w:sz w:val="20"/>
          <w:szCs w:val="20"/>
        </w:rPr>
        <w:t>u</w:t>
      </w:r>
      <w:r w:rsidRPr="00757017">
        <w:rPr>
          <w:rFonts w:asciiTheme="majorHAnsi" w:hAnsiTheme="majorHAnsi" w:cstheme="majorHAnsi"/>
          <w:color w:val="000000"/>
          <w:sz w:val="20"/>
          <w:szCs w:val="20"/>
        </w:rPr>
        <w:t xml:space="preserve"> określon</w:t>
      </w:r>
      <w:r w:rsidR="00183909">
        <w:rPr>
          <w:rFonts w:asciiTheme="majorHAnsi" w:hAnsiTheme="majorHAnsi" w:cstheme="majorHAnsi"/>
          <w:color w:val="000000"/>
          <w:sz w:val="20"/>
          <w:szCs w:val="20"/>
        </w:rPr>
        <w:t>ego</w:t>
      </w:r>
      <w:r w:rsidRPr="00757017">
        <w:rPr>
          <w:rFonts w:asciiTheme="majorHAnsi" w:hAnsiTheme="majorHAnsi" w:cstheme="majorHAnsi"/>
          <w:color w:val="000000"/>
          <w:sz w:val="20"/>
          <w:szCs w:val="20"/>
        </w:rPr>
        <w:t xml:space="preserve"> </w:t>
      </w:r>
      <w:r w:rsidRPr="00183909">
        <w:rPr>
          <w:rFonts w:asciiTheme="majorHAnsi" w:hAnsiTheme="majorHAnsi" w:cstheme="majorHAnsi"/>
          <w:color w:val="000000"/>
          <w:sz w:val="20"/>
          <w:szCs w:val="20"/>
        </w:rPr>
        <w:t>w §</w:t>
      </w:r>
      <w:r w:rsidR="00960BC5" w:rsidRPr="00183909">
        <w:rPr>
          <w:rFonts w:asciiTheme="majorHAnsi" w:hAnsiTheme="majorHAnsi" w:cstheme="majorHAnsi"/>
          <w:color w:val="000000"/>
          <w:sz w:val="20"/>
          <w:szCs w:val="20"/>
        </w:rPr>
        <w:t xml:space="preserve"> 2</w:t>
      </w:r>
      <w:r w:rsidRPr="00757017">
        <w:rPr>
          <w:rFonts w:asciiTheme="majorHAnsi" w:hAnsiTheme="majorHAnsi" w:cstheme="majorHAnsi"/>
          <w:color w:val="000000"/>
          <w:sz w:val="20"/>
          <w:szCs w:val="20"/>
        </w:rPr>
        <w:t xml:space="preserve"> niniejszej umowy spowodowan</w:t>
      </w:r>
      <w:r w:rsidR="00183909">
        <w:rPr>
          <w:rFonts w:asciiTheme="majorHAnsi" w:hAnsiTheme="majorHAnsi" w:cstheme="majorHAnsi"/>
          <w:color w:val="000000"/>
          <w:sz w:val="20"/>
          <w:szCs w:val="20"/>
        </w:rPr>
        <w:t>a</w:t>
      </w:r>
      <w:r w:rsidRPr="00757017">
        <w:rPr>
          <w:rFonts w:asciiTheme="majorHAnsi" w:hAnsiTheme="majorHAnsi" w:cstheme="majorHAnsi"/>
          <w:color w:val="000000"/>
          <w:sz w:val="20"/>
          <w:szCs w:val="20"/>
        </w:rPr>
        <w:t xml:space="preserve"> okolicznościami leżącymi po stronie Zamawiającego lub okolicznościami niezależnymi od Zamawiającego lub</w:t>
      </w:r>
      <w:r w:rsidR="00287CBA">
        <w:rPr>
          <w:rFonts w:asciiTheme="majorHAnsi" w:hAnsiTheme="majorHAnsi" w:cstheme="majorHAnsi"/>
          <w:color w:val="000000"/>
          <w:sz w:val="20"/>
          <w:szCs w:val="20"/>
        </w:rPr>
        <w:t xml:space="preserve"> Wyko</w:t>
      </w:r>
      <w:r w:rsidRPr="00757017">
        <w:rPr>
          <w:rFonts w:asciiTheme="majorHAnsi" w:hAnsiTheme="majorHAnsi" w:cstheme="majorHAnsi"/>
          <w:color w:val="000000"/>
          <w:sz w:val="20"/>
          <w:szCs w:val="20"/>
        </w:rPr>
        <w:t>nawcy, w szczególności:</w:t>
      </w:r>
    </w:p>
    <w:p w14:paraId="11386629" w14:textId="77777777" w:rsidR="00F27445" w:rsidRPr="00757017" w:rsidRDefault="00F27445" w:rsidP="00757017">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przedłużający się termin uzyskania uzgodnień, postanowień i decyzji wydawanych przez organy administracyjne, gestorów sieci oraz innych podmiotów, których uzgodnienia są niezbędne do prawidłowego wykonania przedmiotu umowy,</w:t>
      </w:r>
    </w:p>
    <w:p w14:paraId="3BB3E805"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eastAsia="Calibri" w:hAnsiTheme="majorHAnsi" w:cstheme="majorHAnsi"/>
          <w:sz w:val="20"/>
          <w:szCs w:val="20"/>
        </w:rPr>
        <w:t>konieczność udzielenia zamówień dodatkowych, których wykonanie wpłynie na zmianę terminu wykonania zamówienia podstawowego</w:t>
      </w:r>
    </w:p>
    <w:p w14:paraId="7FD8D956"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sz w:val="20"/>
          <w:szCs w:val="20"/>
          <w:lang w:eastAsia="ar-SA"/>
        </w:rPr>
        <w:t>doznania przez Wykonawcę przeszkody ze strony Zamawiającego nie krótszej niż 5 dni,</w:t>
      </w:r>
    </w:p>
    <w:p w14:paraId="2986D7FE" w14:textId="77777777" w:rsidR="00F27445" w:rsidRPr="00F27445" w:rsidRDefault="00F27445" w:rsidP="00F27445">
      <w:pPr>
        <w:pStyle w:val="Akapitzlist"/>
        <w:numPr>
          <w:ilvl w:val="0"/>
          <w:numId w:val="102"/>
        </w:numPr>
        <w:suppressAutoHyphens/>
        <w:spacing w:after="0" w:line="240" w:lineRule="auto"/>
        <w:ind w:left="851" w:hanging="425"/>
        <w:contextualSpacing w:val="0"/>
        <w:jc w:val="both"/>
        <w:textAlignment w:val="baseline"/>
        <w:rPr>
          <w:rFonts w:asciiTheme="majorHAnsi" w:hAnsiTheme="majorHAnsi" w:cstheme="majorHAnsi"/>
          <w:sz w:val="20"/>
          <w:szCs w:val="20"/>
          <w:lang w:eastAsia="ar-SA"/>
        </w:rPr>
      </w:pPr>
      <w:r w:rsidRPr="00F27445">
        <w:rPr>
          <w:rFonts w:asciiTheme="majorHAnsi" w:hAnsiTheme="majorHAnsi" w:cstheme="majorHAnsi"/>
          <w:sz w:val="20"/>
          <w:szCs w:val="20"/>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3518FD3F"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konieczność zmiany wcześniej przyjętych i zaakceptowanych rozwiązań;</w:t>
      </w:r>
    </w:p>
    <w:p w14:paraId="26018B20"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zmiany zakresu przedmiotu umowy oraz przedstawionych rozwiązań zawartych w dokumentacji projektowej dla całości lub części dokumentacji projektowej, przy czym zmiana taka może być spowodowana wyłącznie okolicznościami zaistniałymi w trakcie realizacji przedmiotu umowy, w szczególności:</w:t>
      </w:r>
    </w:p>
    <w:p w14:paraId="3CF7D0A1" w14:textId="77777777" w:rsidR="00F27445" w:rsidRPr="00F27445" w:rsidRDefault="00F27445" w:rsidP="00F27445">
      <w:pPr>
        <w:pStyle w:val="Akapitzlist"/>
        <w:numPr>
          <w:ilvl w:val="2"/>
          <w:numId w:val="101"/>
        </w:numPr>
        <w:autoSpaceDE w:val="0"/>
        <w:autoSpaceDN w:val="0"/>
        <w:adjustRightInd w:val="0"/>
        <w:spacing w:after="0" w:line="240" w:lineRule="auto"/>
        <w:ind w:left="1134" w:hanging="283"/>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ewentualnymi kolizjami z projektowaną i istniejącą infrastrukturą</w:t>
      </w:r>
    </w:p>
    <w:p w14:paraId="284D7249" w14:textId="77777777" w:rsidR="00F27445" w:rsidRPr="00F27445" w:rsidRDefault="00F27445" w:rsidP="00F27445">
      <w:pPr>
        <w:pStyle w:val="Akapitzlist"/>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color w:val="000000"/>
          <w:sz w:val="20"/>
          <w:szCs w:val="20"/>
        </w:rPr>
        <w:t>Zmiany wynagrodzenia w przypadku:</w:t>
      </w:r>
    </w:p>
    <w:p w14:paraId="68A9AEC1" w14:textId="77777777" w:rsidR="00F27445" w:rsidRPr="00F27445" w:rsidRDefault="00F27445" w:rsidP="00F27445">
      <w:pPr>
        <w:pStyle w:val="Akapitzlist"/>
        <w:numPr>
          <w:ilvl w:val="0"/>
          <w:numId w:val="104"/>
        </w:numPr>
        <w:suppressAutoHyphens/>
        <w:spacing w:after="0" w:line="240" w:lineRule="auto"/>
        <w:ind w:left="851" w:hanging="425"/>
        <w:contextualSpacing w:val="0"/>
        <w:jc w:val="both"/>
        <w:textAlignment w:val="baseline"/>
        <w:rPr>
          <w:rFonts w:asciiTheme="majorHAnsi" w:hAnsiTheme="majorHAnsi" w:cstheme="majorHAnsi"/>
          <w:sz w:val="20"/>
          <w:szCs w:val="20"/>
          <w:lang w:eastAsia="ar-SA"/>
        </w:rPr>
      </w:pPr>
      <w:r w:rsidRPr="00F27445">
        <w:rPr>
          <w:rFonts w:asciiTheme="majorHAnsi" w:hAnsiTheme="majorHAnsi" w:cstheme="majorHAnsi"/>
          <w:sz w:val="20"/>
          <w:szCs w:val="20"/>
        </w:rPr>
        <w:t xml:space="preserve">obniżenia wynagrodzenia na skutek ograniczenia rzeczowego zakresu przedmiotu niniejszej umowy, jeżeli w toku realizacji niniejszej umowy okaże się, że określone elementy nie są konieczne z punktu widzenia celu realizacji niniejszej umowy, co spowoduje </w:t>
      </w:r>
      <w:r w:rsidRPr="00F27445">
        <w:rPr>
          <w:rFonts w:asciiTheme="majorHAnsi" w:hAnsiTheme="majorHAnsi" w:cstheme="majorHAnsi"/>
          <w:sz w:val="20"/>
          <w:szCs w:val="20"/>
          <w:lang w:eastAsia="ar-SA"/>
        </w:rPr>
        <w:t xml:space="preserve">uznanie ich jako zbędne – w takim wypadku w zakresie zaniechanym wynagrodzenie nie będzie Wykonawcy przysługiwało; </w:t>
      </w:r>
      <w:r w:rsidRPr="00F27445">
        <w:rPr>
          <w:rFonts w:asciiTheme="majorHAnsi" w:eastAsia="Arial" w:hAnsiTheme="majorHAnsi" w:cstheme="majorHAnsi"/>
          <w:sz w:val="20"/>
          <w:szCs w:val="20"/>
        </w:rPr>
        <w:t>w przypadku odstąpienia od danego elementu przedmiotu umowy, obliczenie niewykonanej części nastąpi na podstawie ustalenia procentowego lub kwotowego w stosunku do wartości całego elementu;</w:t>
      </w:r>
    </w:p>
    <w:p w14:paraId="50A21940" w14:textId="2A25B699" w:rsidR="00F27445" w:rsidRPr="00F27445" w:rsidRDefault="00F27445" w:rsidP="00F27445">
      <w:pPr>
        <w:pStyle w:val="Akapitzlist"/>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Wszelkie zmiany umowy wymagają uprzedniej (tj. przed ich dokonaniem) pisemnej zgody Zamawiającego i dokonywane będą w formie pisemnej (aneksu) pod rygorem nieważności, </w:t>
      </w:r>
      <w:r w:rsidR="009435DC" w:rsidRPr="00F27445">
        <w:rPr>
          <w:rFonts w:asciiTheme="majorHAnsi" w:hAnsiTheme="majorHAnsi" w:cstheme="majorHAnsi"/>
          <w:sz w:val="20"/>
          <w:szCs w:val="20"/>
        </w:rPr>
        <w:t>z wyjątkiem</w:t>
      </w:r>
      <w:r w:rsidRPr="00F27445">
        <w:rPr>
          <w:rFonts w:asciiTheme="majorHAnsi" w:hAnsiTheme="majorHAnsi" w:cstheme="majorHAnsi"/>
          <w:sz w:val="20"/>
          <w:szCs w:val="20"/>
        </w:rPr>
        <w:t xml:space="preserve"> zmian o których mowa w ust. 1 a-b, d dla których skuteczności wystarczające jest jednostronne pisemne oświadczenie strony.</w:t>
      </w:r>
    </w:p>
    <w:p w14:paraId="75AF7EBE" w14:textId="1116F40E" w:rsidR="00F27445" w:rsidRPr="00F27445" w:rsidRDefault="00F27445" w:rsidP="00F27445">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Podstawę do zmiany umowy wprowadzanej w formie aneksu do umowy stanowił będzie sporządzony przez Wykonawcę protokół konieczności, zaakceptowany przez </w:t>
      </w:r>
      <w:r w:rsidR="00E204D1">
        <w:rPr>
          <w:rFonts w:asciiTheme="majorHAnsi" w:hAnsiTheme="majorHAnsi" w:cstheme="majorHAnsi"/>
          <w:sz w:val="20"/>
          <w:szCs w:val="20"/>
        </w:rPr>
        <w:t>Zamawiającego</w:t>
      </w:r>
      <w:r w:rsidRPr="00F27445">
        <w:rPr>
          <w:rFonts w:asciiTheme="majorHAnsi" w:hAnsiTheme="majorHAnsi" w:cstheme="majorHAnsi"/>
          <w:sz w:val="20"/>
          <w:szCs w:val="20"/>
        </w:rPr>
        <w:t>. Protokół konieczności może zostać sporządzony wyłącznie na wniosek Zamawiającego lub po udzieleniu pisemnej zgody Zamawiającego na dokonanie zmiany na wniosek Wykonawcy.</w:t>
      </w:r>
    </w:p>
    <w:p w14:paraId="689E3EB3" w14:textId="3450D60C" w:rsidR="00F27445" w:rsidRPr="00757017" w:rsidRDefault="00F27445" w:rsidP="000765DE">
      <w:pPr>
        <w:pStyle w:val="Tekstpodstawowywcity"/>
        <w:numPr>
          <w:ilvl w:val="0"/>
          <w:numId w:val="121"/>
        </w:numPr>
        <w:spacing w:after="0"/>
        <w:ind w:left="426" w:hanging="426"/>
        <w:jc w:val="both"/>
        <w:rPr>
          <w:rFonts w:asciiTheme="majorHAnsi" w:hAnsiTheme="majorHAnsi" w:cstheme="majorHAnsi"/>
        </w:rPr>
      </w:pPr>
      <w:r w:rsidRPr="00757017">
        <w:rPr>
          <w:rFonts w:asciiTheme="majorHAnsi" w:hAnsiTheme="majorHAnsi" w:cstheme="majorHAnsi"/>
        </w:rPr>
        <w:t>Skierowany do Zamawiającego wniosek Wykonawcy z propozycją zmiany, zawierał będzie: opis propozycji zmiany; uzasadnienie zmiany; obliczenie kosztów zmiany w oparciu o czynniki cenotwórcze ustalone przez strony w oparciu o dokumenty określone przez strony, w szczególności przy wykorzystaniu</w:t>
      </w:r>
      <w:r w:rsidR="00757017" w:rsidRPr="00757017">
        <w:rPr>
          <w:rFonts w:asciiTheme="majorHAnsi" w:hAnsiTheme="majorHAnsi" w:cstheme="majorHAnsi"/>
        </w:rPr>
        <w:t xml:space="preserve"> </w:t>
      </w:r>
      <w:r w:rsidRPr="00757017">
        <w:rPr>
          <w:rFonts w:asciiTheme="majorHAnsi" w:hAnsiTheme="majorHAnsi" w:cstheme="majorHAnsi"/>
        </w:rPr>
        <w:t xml:space="preserve">średnich ceny </w:t>
      </w:r>
      <w:proofErr w:type="spellStart"/>
      <w:r w:rsidRPr="00757017">
        <w:rPr>
          <w:rFonts w:asciiTheme="majorHAnsi" w:hAnsiTheme="majorHAnsi" w:cstheme="majorHAnsi"/>
        </w:rPr>
        <w:t>Sekocenbud</w:t>
      </w:r>
      <w:proofErr w:type="spellEnd"/>
      <w:r w:rsidRPr="00757017">
        <w:rPr>
          <w:rFonts w:asciiTheme="majorHAnsi" w:hAnsiTheme="majorHAnsi" w:cstheme="majorHAnsi"/>
        </w:rPr>
        <w:t xml:space="preserve"> z daty złożenia oferty, rysunki zamienne sporządzone bądź zaakceptowane przez projektanta, jeżeli zmiana wymaga dokonania zmian w projekcie.</w:t>
      </w:r>
    </w:p>
    <w:p w14:paraId="19D846A6" w14:textId="0B43FD64" w:rsidR="00F27445" w:rsidRPr="00F27445" w:rsidRDefault="00F27445" w:rsidP="00F27445">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Przed skierowaniem do Zamawiającego wniosku o dokonanie zmian, Wykonawca winien uzyskać opinię </w:t>
      </w:r>
      <w:r w:rsidR="00757017">
        <w:rPr>
          <w:rFonts w:asciiTheme="majorHAnsi" w:hAnsiTheme="majorHAnsi" w:cstheme="majorHAnsi"/>
          <w:sz w:val="20"/>
          <w:szCs w:val="20"/>
        </w:rPr>
        <w:t>Zamawiającego</w:t>
      </w:r>
      <w:r w:rsidRPr="00F27445">
        <w:rPr>
          <w:rFonts w:asciiTheme="majorHAnsi" w:hAnsiTheme="majorHAnsi" w:cstheme="majorHAnsi"/>
          <w:sz w:val="20"/>
          <w:szCs w:val="20"/>
        </w:rPr>
        <w:t xml:space="preserve"> co do proponowanych zmian oraz sporządzonej wyceny.</w:t>
      </w:r>
    </w:p>
    <w:p w14:paraId="191B1E2E" w14:textId="7F2A5734" w:rsidR="00F27445" w:rsidRPr="00F27445" w:rsidRDefault="00F27445" w:rsidP="00F27445">
      <w:pPr>
        <w:pStyle w:val="Tekstpodstawowywcity"/>
        <w:numPr>
          <w:ilvl w:val="0"/>
          <w:numId w:val="121"/>
        </w:numPr>
        <w:spacing w:after="0"/>
        <w:ind w:left="426" w:hanging="426"/>
        <w:jc w:val="both"/>
        <w:rPr>
          <w:rFonts w:asciiTheme="majorHAnsi" w:hAnsiTheme="majorHAnsi" w:cstheme="majorHAnsi"/>
        </w:rPr>
      </w:pPr>
      <w:r w:rsidRPr="00F27445">
        <w:rPr>
          <w:rFonts w:asciiTheme="majorHAnsi" w:hAnsiTheme="majorHAnsi" w:cstheme="majorHAnsi"/>
        </w:rPr>
        <w:t xml:space="preserve">W przypadku, gdy o dokonanie zmiany zakresu świadczenia wnioskował będzie Zamawiający, Wykonawca dokona wyceny zmiany, zgodnie z ust. </w:t>
      </w:r>
      <w:r w:rsidR="009435DC">
        <w:rPr>
          <w:rFonts w:asciiTheme="majorHAnsi" w:hAnsiTheme="majorHAnsi" w:cstheme="majorHAnsi"/>
        </w:rPr>
        <w:t>6</w:t>
      </w:r>
      <w:r w:rsidRPr="00F27445">
        <w:rPr>
          <w:rFonts w:asciiTheme="majorHAnsi" w:hAnsiTheme="majorHAnsi" w:cstheme="majorHAnsi"/>
        </w:rPr>
        <w:t xml:space="preserve">, która podlegać będzie weryfikacji </w:t>
      </w:r>
      <w:r w:rsidR="00757017">
        <w:rPr>
          <w:rFonts w:asciiTheme="majorHAnsi" w:hAnsiTheme="majorHAnsi" w:cstheme="majorHAnsi"/>
        </w:rPr>
        <w:t>przez Zamawiającego</w:t>
      </w:r>
      <w:r w:rsidRPr="00F27445">
        <w:rPr>
          <w:rFonts w:asciiTheme="majorHAnsi" w:hAnsiTheme="majorHAnsi" w:cstheme="majorHAnsi"/>
        </w:rPr>
        <w:t>. W przypadku zaakceptowania przez Zamawiającego przedłożonej wyceny, zostanie sporządzony protokół konieczności stanowiący podstawę do zawarcia aneksu do umowy.</w:t>
      </w:r>
    </w:p>
    <w:p w14:paraId="673FE661" w14:textId="0E857FF2" w:rsidR="00F27445" w:rsidRPr="00924BC7" w:rsidRDefault="00F27445" w:rsidP="00924BC7">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Zakazuje się Wykonawcy wprowadzania jakichkolwiek zmian w realizowanym zamówieniu bez wyczerpania procedury określonej w niniejszym </w:t>
      </w:r>
      <w:r w:rsidR="00B75128" w:rsidRPr="00770DA0">
        <w:rPr>
          <w:rFonts w:asciiTheme="majorHAnsi" w:hAnsiTheme="majorHAnsi" w:cstheme="majorHAnsi"/>
          <w:bCs/>
          <w:color w:val="000000"/>
          <w:sz w:val="20"/>
          <w:szCs w:val="20"/>
        </w:rPr>
        <w:t>paragrafie.</w:t>
      </w:r>
    </w:p>
    <w:p w14:paraId="6C8E6639" w14:textId="79C19C14" w:rsidR="006165E4" w:rsidRPr="00757017" w:rsidRDefault="006165E4" w:rsidP="00383E22">
      <w:pPr>
        <w:shd w:val="clear" w:color="auto" w:fill="FFFFFF"/>
        <w:spacing w:after="0" w:line="240" w:lineRule="auto"/>
        <w:jc w:val="center"/>
        <w:rPr>
          <w:rFonts w:asciiTheme="majorHAnsi" w:hAnsiTheme="majorHAnsi" w:cstheme="majorHAnsi"/>
          <w:b/>
          <w:bCs/>
          <w:color w:val="262626"/>
          <w:sz w:val="20"/>
          <w:szCs w:val="20"/>
        </w:rPr>
      </w:pPr>
      <w:r w:rsidRPr="00757017">
        <w:rPr>
          <w:rFonts w:asciiTheme="majorHAnsi" w:hAnsiTheme="majorHAnsi" w:cstheme="majorHAnsi"/>
          <w:b/>
          <w:bCs/>
          <w:color w:val="262626"/>
          <w:sz w:val="20"/>
          <w:szCs w:val="20"/>
        </w:rPr>
        <w:lastRenderedPageBreak/>
        <w:t>§</w:t>
      </w:r>
      <w:r w:rsidR="001C0154" w:rsidRPr="00757017">
        <w:rPr>
          <w:rFonts w:asciiTheme="majorHAnsi" w:hAnsiTheme="majorHAnsi" w:cstheme="majorHAnsi"/>
          <w:b/>
          <w:bCs/>
          <w:color w:val="262626"/>
          <w:sz w:val="20"/>
          <w:szCs w:val="20"/>
        </w:rPr>
        <w:t xml:space="preserve"> </w:t>
      </w:r>
      <w:r w:rsidR="004613E4" w:rsidRPr="00757017">
        <w:rPr>
          <w:rFonts w:asciiTheme="majorHAnsi" w:hAnsiTheme="majorHAnsi" w:cstheme="majorHAnsi"/>
          <w:b/>
          <w:bCs/>
          <w:color w:val="262626"/>
          <w:sz w:val="20"/>
          <w:szCs w:val="20"/>
        </w:rPr>
        <w:t>1</w:t>
      </w:r>
      <w:r w:rsidR="0095351E">
        <w:rPr>
          <w:rFonts w:asciiTheme="majorHAnsi" w:hAnsiTheme="majorHAnsi" w:cstheme="majorHAnsi"/>
          <w:b/>
          <w:bCs/>
          <w:color w:val="262626"/>
          <w:sz w:val="20"/>
          <w:szCs w:val="20"/>
        </w:rPr>
        <w:t>7</w:t>
      </w:r>
    </w:p>
    <w:p w14:paraId="67D00B60" w14:textId="45E6D2F8" w:rsidR="006165E4" w:rsidRPr="00757017" w:rsidRDefault="006165E4" w:rsidP="005E60C7">
      <w:pPr>
        <w:spacing w:after="0" w:line="240" w:lineRule="auto"/>
        <w:jc w:val="center"/>
        <w:rPr>
          <w:rFonts w:asciiTheme="majorHAnsi" w:hAnsiTheme="majorHAnsi" w:cstheme="majorHAnsi"/>
          <w:b/>
          <w:sz w:val="20"/>
          <w:szCs w:val="20"/>
          <w:u w:val="single"/>
        </w:rPr>
      </w:pPr>
      <w:r w:rsidRPr="00757017">
        <w:rPr>
          <w:rFonts w:asciiTheme="majorHAnsi" w:hAnsiTheme="majorHAnsi" w:cstheme="majorHAnsi"/>
          <w:b/>
          <w:sz w:val="20"/>
          <w:szCs w:val="20"/>
          <w:u w:val="single"/>
        </w:rPr>
        <w:t>Informacja o przetwarzaniu danych osobowych</w:t>
      </w:r>
      <w:r w:rsidR="00924BC7">
        <w:rPr>
          <w:rFonts w:asciiTheme="majorHAnsi" w:hAnsiTheme="majorHAnsi" w:cstheme="majorHAnsi"/>
          <w:b/>
          <w:sz w:val="20"/>
          <w:szCs w:val="20"/>
          <w:u w:val="single"/>
        </w:rPr>
        <w:t xml:space="preserve"> </w:t>
      </w:r>
      <w:r w:rsidR="00924BC7" w:rsidRPr="00924BC7">
        <w:rPr>
          <w:rFonts w:asciiTheme="majorHAnsi" w:hAnsiTheme="majorHAnsi" w:cstheme="majorHAnsi"/>
          <w:b/>
          <w:sz w:val="20"/>
          <w:szCs w:val="20"/>
          <w:u w:val="single"/>
        </w:rPr>
        <w:t>w TBS Zieleń Miejska</w:t>
      </w:r>
    </w:p>
    <w:p w14:paraId="335152DE" w14:textId="3D274B2B" w:rsidR="006165E4" w:rsidRPr="00F27445" w:rsidRDefault="006165E4" w:rsidP="00383E22">
      <w:pPr>
        <w:spacing w:after="0" w:line="240" w:lineRule="auto"/>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Zgodnie z art. 13 ust. 1 i 2 rozporządzenia Parlamentu Europejskiego</w:t>
      </w:r>
      <w:r w:rsidRPr="00F27445">
        <w:rPr>
          <w:rFonts w:asciiTheme="majorHAnsi" w:hAnsiTheme="majorHAnsi" w:cstheme="majorHAnsi"/>
          <w:color w:val="000000"/>
          <w:sz w:val="20"/>
          <w:szCs w:val="20"/>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F27445" w:rsidRDefault="006165E4" w:rsidP="00D42594">
      <w:pPr>
        <w:pStyle w:val="Nagwek3"/>
        <w:numPr>
          <w:ilvl w:val="0"/>
          <w:numId w:val="2"/>
        </w:numPr>
        <w:tabs>
          <w:tab w:val="left" w:pos="284"/>
        </w:tabs>
        <w:spacing w:before="0" w:line="240" w:lineRule="auto"/>
        <w:jc w:val="both"/>
        <w:rPr>
          <w:rFonts w:eastAsia="Times New Roman" w:cstheme="majorHAnsi"/>
          <w:b w:val="0"/>
          <w:bCs w:val="0"/>
          <w:color w:val="auto"/>
          <w:sz w:val="20"/>
          <w:szCs w:val="20"/>
        </w:rPr>
      </w:pPr>
      <w:r w:rsidRPr="00F27445">
        <w:rPr>
          <w:rFonts w:cstheme="majorHAnsi"/>
          <w:b w:val="0"/>
          <w:bCs w:val="0"/>
          <w:color w:val="auto"/>
          <w:sz w:val="20"/>
          <w:szCs w:val="20"/>
        </w:rPr>
        <w:t>Administratorem Państwa danych osobowych jest Towarzystwo Budownictwa Społecznego „Zieleń Miejska”</w:t>
      </w:r>
      <w:r w:rsidRPr="00F27445">
        <w:rPr>
          <w:rStyle w:val="Pogrubienie"/>
          <w:rFonts w:cstheme="majorHAnsi"/>
          <w:b/>
          <w:bCs/>
          <w:color w:val="auto"/>
          <w:sz w:val="20"/>
          <w:szCs w:val="20"/>
        </w:rPr>
        <w:t xml:space="preserve"> </w:t>
      </w:r>
      <w:r w:rsidRPr="00F27445">
        <w:rPr>
          <w:rStyle w:val="Pogrubienie"/>
          <w:rFonts w:cstheme="majorHAnsi"/>
          <w:color w:val="auto"/>
          <w:sz w:val="20"/>
          <w:szCs w:val="20"/>
        </w:rPr>
        <w:t xml:space="preserve">Sp. </w:t>
      </w:r>
      <w:r w:rsidR="004613E4" w:rsidRPr="00F27445">
        <w:rPr>
          <w:rStyle w:val="Pogrubienie"/>
          <w:rFonts w:cstheme="majorHAnsi"/>
          <w:color w:val="auto"/>
          <w:sz w:val="20"/>
          <w:szCs w:val="20"/>
        </w:rPr>
        <w:t>z</w:t>
      </w:r>
      <w:r w:rsidRPr="00F27445">
        <w:rPr>
          <w:rStyle w:val="Pogrubienie"/>
          <w:rFonts w:cstheme="majorHAnsi"/>
          <w:color w:val="auto"/>
          <w:sz w:val="20"/>
          <w:szCs w:val="20"/>
        </w:rPr>
        <w:t xml:space="preserve"> o. o.</w:t>
      </w:r>
      <w:r w:rsidRPr="00F27445">
        <w:rPr>
          <w:rFonts w:eastAsia="Arial" w:cstheme="majorHAnsi"/>
          <w:color w:val="auto"/>
          <w:sz w:val="20"/>
          <w:szCs w:val="20"/>
        </w:rPr>
        <w:t>,</w:t>
      </w:r>
      <w:r w:rsidRPr="00F27445">
        <w:rPr>
          <w:rFonts w:eastAsia="Arial" w:cstheme="majorHAnsi"/>
          <w:b w:val="0"/>
          <w:bCs w:val="0"/>
          <w:color w:val="auto"/>
          <w:sz w:val="20"/>
          <w:szCs w:val="20"/>
        </w:rPr>
        <w:t xml:space="preserve"> reprezentowane przez Prezesa; 05-800 Pruszków, ul. Gordziałkowskiego 9; </w:t>
      </w:r>
      <w:r w:rsidRPr="00F27445">
        <w:rPr>
          <w:rFonts w:eastAsia="Arial" w:cstheme="majorHAnsi"/>
          <w:b w:val="0"/>
          <w:bCs w:val="0"/>
          <w:color w:val="auto"/>
          <w:sz w:val="20"/>
          <w:szCs w:val="20"/>
        </w:rPr>
        <w:br/>
      </w:r>
      <w:r w:rsidRPr="00F27445">
        <w:rPr>
          <w:rFonts w:eastAsia="Times New Roman" w:cstheme="majorHAnsi"/>
          <w:b w:val="0"/>
          <w:bCs w:val="0"/>
          <w:color w:val="auto"/>
          <w:sz w:val="20"/>
          <w:szCs w:val="20"/>
        </w:rPr>
        <w:t xml:space="preserve">email: </w:t>
      </w:r>
      <w:hyperlink r:id="rId8" w:history="1">
        <w:r w:rsidRPr="00F27445">
          <w:rPr>
            <w:rStyle w:val="Hipercze"/>
            <w:rFonts w:cstheme="majorHAnsi"/>
            <w:b w:val="0"/>
            <w:bCs w:val="0"/>
            <w:sz w:val="20"/>
            <w:szCs w:val="20"/>
          </w:rPr>
          <w:t>tbszm@tbszm.com.pl</w:t>
        </w:r>
      </w:hyperlink>
      <w:r w:rsidRPr="00F27445">
        <w:rPr>
          <w:rFonts w:eastAsia="Times New Roman" w:cstheme="majorHAnsi"/>
          <w:b w:val="0"/>
          <w:bCs w:val="0"/>
          <w:color w:val="auto"/>
          <w:sz w:val="20"/>
          <w:szCs w:val="20"/>
        </w:rPr>
        <w:t xml:space="preserve">. </w:t>
      </w:r>
    </w:p>
    <w:p w14:paraId="55395AC5" w14:textId="77777777" w:rsidR="006165E4" w:rsidRPr="00F27445" w:rsidRDefault="006165E4" w:rsidP="00D42594">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sz w:val="20"/>
          <w:szCs w:val="20"/>
        </w:rPr>
        <w:t xml:space="preserve">W sprawach dotyczących przetwarzania danych osobowych oraz korzystania z praw związanych z ochroną danych osobowych możecie Państwo kontaktować się z Inspektorem Ochrony Danych </w:t>
      </w:r>
      <w:r w:rsidRPr="00F27445">
        <w:rPr>
          <w:rFonts w:asciiTheme="majorHAnsi" w:hAnsiTheme="majorHAnsi" w:cstheme="majorHAnsi"/>
          <w:color w:val="000000" w:themeColor="text1"/>
          <w:sz w:val="20"/>
          <w:szCs w:val="20"/>
        </w:rPr>
        <w:t xml:space="preserve">e-mail: </w:t>
      </w:r>
      <w:hyperlink r:id="rId9" w:history="1">
        <w:r w:rsidRPr="00F27445">
          <w:rPr>
            <w:rStyle w:val="Hipercze"/>
            <w:rFonts w:asciiTheme="majorHAnsi" w:hAnsiTheme="majorHAnsi" w:cstheme="majorHAnsi"/>
            <w:sz w:val="20"/>
            <w:szCs w:val="20"/>
          </w:rPr>
          <w:t>iod@tbszm.com.pl</w:t>
        </w:r>
      </w:hyperlink>
      <w:r w:rsidRPr="00F27445">
        <w:rPr>
          <w:rFonts w:asciiTheme="majorHAnsi" w:hAnsiTheme="majorHAnsi" w:cstheme="majorHAnsi"/>
          <w:sz w:val="20"/>
          <w:szCs w:val="20"/>
        </w:rPr>
        <w:t>;</w:t>
      </w:r>
    </w:p>
    <w:p w14:paraId="145C2CD5" w14:textId="77777777" w:rsidR="006165E4" w:rsidRPr="00F27445" w:rsidRDefault="006165E4" w:rsidP="00D42594">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F27445" w:rsidRDefault="006165E4" w:rsidP="00D42594">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F27445" w:rsidRDefault="006165E4" w:rsidP="00D36C3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przekazywane do państwa trzeciego.</w:t>
      </w:r>
    </w:p>
    <w:p w14:paraId="19657CD9" w14:textId="77777777"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osobowe będą przechowywane zgodnie z wymogami prawa, przez okres umożliwiający dochodzenie roszczeń przez obie strony umowy. </w:t>
      </w:r>
    </w:p>
    <w:p w14:paraId="657345CE" w14:textId="71F886F6"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Osoba, której dane są przetwarzane ma prawo do:</w:t>
      </w:r>
    </w:p>
    <w:p w14:paraId="1249D9CA" w14:textId="6AF5C7A2"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Dostępu do swoich danych osobowych - art.15 Rozporządzenia.</w:t>
      </w:r>
    </w:p>
    <w:p w14:paraId="3634C7B7"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Sprostowania danych osobowych –art. 16 Rozporządzenia.</w:t>
      </w:r>
    </w:p>
    <w:p w14:paraId="21DE8D33"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Żądania od Administratora ograniczenia przetwarzania danych osobowych, z zastrzeżeniem przypadków, o których mowa w art. 18 ust. 2  - art. 18 Rozporządzenia.</w:t>
      </w:r>
    </w:p>
    <w:p w14:paraId="71DBAF92"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przenoszenia danych osobowych, o którym mowa w art. 20 Rozporządzenia; sprzeciwu wobec przetwarzania danych osobowych.</w:t>
      </w:r>
    </w:p>
    <w:p w14:paraId="4A3EE733" w14:textId="77777777" w:rsidR="006165E4" w:rsidRPr="00924BC7" w:rsidRDefault="006165E4" w:rsidP="004D1E55">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profilowane i nie będą służyły zautomatyzowanemu podejmowaniu decyzji.</w:t>
      </w:r>
    </w:p>
    <w:p w14:paraId="609CD766" w14:textId="77777777" w:rsidR="00924BC7" w:rsidRDefault="00924BC7" w:rsidP="00924BC7">
      <w:pPr>
        <w:tabs>
          <w:tab w:val="left" w:pos="0"/>
          <w:tab w:val="left" w:pos="284"/>
        </w:tabs>
        <w:spacing w:after="0" w:line="240" w:lineRule="auto"/>
        <w:jc w:val="both"/>
        <w:rPr>
          <w:rFonts w:asciiTheme="majorHAnsi" w:hAnsiTheme="majorHAnsi" w:cstheme="majorHAnsi"/>
          <w:color w:val="000000" w:themeColor="text1"/>
          <w:sz w:val="20"/>
          <w:szCs w:val="20"/>
        </w:rPr>
      </w:pPr>
    </w:p>
    <w:p w14:paraId="433D9468" w14:textId="2B98F936" w:rsidR="00924BC7" w:rsidRPr="00924BC7" w:rsidRDefault="00924BC7" w:rsidP="00924BC7">
      <w:pPr>
        <w:shd w:val="clear" w:color="auto" w:fill="FFFFFF"/>
        <w:spacing w:after="0" w:line="240" w:lineRule="auto"/>
        <w:jc w:val="center"/>
        <w:rPr>
          <w:rFonts w:asciiTheme="majorHAnsi" w:hAnsiTheme="majorHAnsi" w:cstheme="majorHAnsi"/>
          <w:b/>
          <w:bCs/>
          <w:color w:val="262626"/>
          <w:sz w:val="20"/>
          <w:szCs w:val="20"/>
        </w:rPr>
      </w:pPr>
      <w:r w:rsidRPr="00924BC7">
        <w:rPr>
          <w:rFonts w:asciiTheme="majorHAnsi" w:hAnsiTheme="majorHAnsi" w:cstheme="majorHAnsi"/>
          <w:b/>
          <w:bCs/>
          <w:color w:val="262626"/>
          <w:sz w:val="20"/>
          <w:szCs w:val="20"/>
        </w:rPr>
        <w:t>§ 18</w:t>
      </w:r>
    </w:p>
    <w:p w14:paraId="2C7326F5" w14:textId="77777777" w:rsidR="00924BC7" w:rsidRPr="00924BC7" w:rsidRDefault="00924BC7" w:rsidP="00924BC7">
      <w:pPr>
        <w:spacing w:after="0" w:line="240" w:lineRule="auto"/>
        <w:jc w:val="center"/>
        <w:rPr>
          <w:rFonts w:asciiTheme="majorHAnsi" w:hAnsiTheme="majorHAnsi" w:cstheme="majorHAnsi"/>
          <w:b/>
          <w:sz w:val="20"/>
          <w:szCs w:val="20"/>
          <w:u w:val="single"/>
        </w:rPr>
      </w:pPr>
      <w:bookmarkStart w:id="7" w:name="_Hlk210138959"/>
      <w:r w:rsidRPr="00924BC7">
        <w:rPr>
          <w:rFonts w:asciiTheme="majorHAnsi" w:hAnsiTheme="majorHAnsi" w:cstheme="majorHAnsi"/>
          <w:b/>
          <w:sz w:val="20"/>
          <w:szCs w:val="20"/>
          <w:u w:val="single"/>
        </w:rPr>
        <w:t>Informacja dotycząca przetwarzania danych osobowych w Urzędzie Miasta Pruszkowa</w:t>
      </w:r>
    </w:p>
    <w:p w14:paraId="58AA624A" w14:textId="77777777" w:rsidR="00924BC7" w:rsidRPr="00924BC7" w:rsidRDefault="00924BC7" w:rsidP="00924BC7">
      <w:pPr>
        <w:spacing w:after="0" w:line="240" w:lineRule="auto"/>
        <w:jc w:val="both"/>
        <w:rPr>
          <w:rFonts w:asciiTheme="majorHAnsi" w:hAnsiTheme="majorHAnsi" w:cstheme="majorHAnsi"/>
          <w:sz w:val="20"/>
          <w:szCs w:val="20"/>
        </w:rPr>
      </w:pPr>
      <w:r w:rsidRPr="00924BC7">
        <w:rPr>
          <w:rFonts w:asciiTheme="majorHAnsi" w:hAnsiTheme="majorHAnsi" w:cstheme="majorHAnsi"/>
          <w:sz w:val="20"/>
          <w:szCs w:val="20"/>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1B899032" w14:textId="1AB4A499"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Administratorem Państwa danych osobowych przetwarzanych w Urzędzie Miasta </w:t>
      </w:r>
      <w:r w:rsidRPr="00924BC7">
        <w:rPr>
          <w:rFonts w:asciiTheme="majorHAnsi" w:hAnsiTheme="majorHAnsi" w:cstheme="majorHAnsi"/>
          <w:sz w:val="20"/>
          <w:szCs w:val="20"/>
        </w:rPr>
        <w:br/>
        <w:t>Pruszkowa jest Prezydent Miasta Pruszkowa. Adres do korespondencji: 05-800 Pruszków, ul. J.I. Kraszewskiego 14/16,</w:t>
      </w:r>
      <w:r>
        <w:rPr>
          <w:rFonts w:asciiTheme="majorHAnsi" w:hAnsiTheme="majorHAnsi" w:cstheme="majorHAnsi"/>
          <w:sz w:val="20"/>
          <w:szCs w:val="20"/>
        </w:rPr>
        <w:t> </w:t>
      </w:r>
      <w:r w:rsidRPr="00924BC7">
        <w:rPr>
          <w:rFonts w:asciiTheme="majorHAnsi" w:hAnsiTheme="majorHAnsi" w:cstheme="majorHAnsi"/>
          <w:sz w:val="20"/>
          <w:szCs w:val="20"/>
        </w:rPr>
        <w:t>tel.</w:t>
      </w:r>
      <w:r>
        <w:rPr>
          <w:rFonts w:asciiTheme="majorHAnsi" w:hAnsiTheme="majorHAnsi" w:cstheme="majorHAnsi"/>
          <w:sz w:val="20"/>
          <w:szCs w:val="20"/>
        </w:rPr>
        <w:t> </w:t>
      </w:r>
      <w:r w:rsidRPr="00924BC7">
        <w:rPr>
          <w:rFonts w:asciiTheme="majorHAnsi" w:hAnsiTheme="majorHAnsi" w:cstheme="majorHAnsi"/>
          <w:sz w:val="20"/>
          <w:szCs w:val="20"/>
        </w:rPr>
        <w:t>(22)</w:t>
      </w:r>
      <w:r>
        <w:rPr>
          <w:rFonts w:asciiTheme="majorHAnsi" w:hAnsiTheme="majorHAnsi" w:cstheme="majorHAnsi"/>
          <w:sz w:val="20"/>
          <w:szCs w:val="20"/>
        </w:rPr>
        <w:t> </w:t>
      </w:r>
      <w:r w:rsidRPr="00924BC7">
        <w:rPr>
          <w:rFonts w:asciiTheme="majorHAnsi" w:hAnsiTheme="majorHAnsi" w:cstheme="majorHAnsi"/>
          <w:sz w:val="20"/>
          <w:szCs w:val="20"/>
        </w:rPr>
        <w:t>735-88-88</w:t>
      </w:r>
      <w:r>
        <w:rPr>
          <w:rFonts w:asciiTheme="majorHAnsi" w:hAnsiTheme="majorHAnsi" w:cstheme="majorHAnsi"/>
          <w:sz w:val="20"/>
          <w:szCs w:val="20"/>
        </w:rPr>
        <w:t>, </w:t>
      </w:r>
      <w:r w:rsidRPr="00924BC7">
        <w:rPr>
          <w:rFonts w:asciiTheme="majorHAnsi" w:hAnsiTheme="majorHAnsi" w:cstheme="majorHAnsi"/>
          <w:sz w:val="20"/>
          <w:szCs w:val="20"/>
        </w:rPr>
        <w:t>fax</w:t>
      </w:r>
      <w:r>
        <w:rPr>
          <w:rFonts w:asciiTheme="majorHAnsi" w:hAnsiTheme="majorHAnsi" w:cstheme="majorHAnsi"/>
          <w:sz w:val="20"/>
          <w:szCs w:val="20"/>
        </w:rPr>
        <w:t> </w:t>
      </w:r>
      <w:r w:rsidRPr="00924BC7">
        <w:rPr>
          <w:rFonts w:asciiTheme="majorHAnsi" w:hAnsiTheme="majorHAnsi" w:cstheme="majorHAnsi"/>
          <w:sz w:val="20"/>
          <w:szCs w:val="20"/>
        </w:rPr>
        <w:t>(22)</w:t>
      </w:r>
      <w:r>
        <w:rPr>
          <w:rFonts w:asciiTheme="majorHAnsi" w:hAnsiTheme="majorHAnsi" w:cstheme="majorHAnsi"/>
          <w:sz w:val="20"/>
          <w:szCs w:val="20"/>
        </w:rPr>
        <w:t> </w:t>
      </w:r>
      <w:r w:rsidRPr="00924BC7">
        <w:rPr>
          <w:rFonts w:asciiTheme="majorHAnsi" w:hAnsiTheme="majorHAnsi" w:cstheme="majorHAnsi"/>
          <w:sz w:val="20"/>
          <w:szCs w:val="20"/>
        </w:rPr>
        <w:t>758-66-50,</w:t>
      </w:r>
      <w:r>
        <w:rPr>
          <w:rFonts w:asciiTheme="majorHAnsi" w:hAnsiTheme="majorHAnsi" w:cstheme="majorHAnsi"/>
          <w:sz w:val="20"/>
          <w:szCs w:val="20"/>
        </w:rPr>
        <w:t> </w:t>
      </w:r>
      <w:r w:rsidRPr="00924BC7">
        <w:rPr>
          <w:rFonts w:asciiTheme="majorHAnsi" w:hAnsiTheme="majorHAnsi" w:cstheme="majorHAnsi"/>
          <w:sz w:val="20"/>
          <w:szCs w:val="20"/>
        </w:rPr>
        <w:t xml:space="preserve">e-mail: </w:t>
      </w:r>
      <w:hyperlink r:id="rId10" w:history="1">
        <w:r w:rsidRPr="00CA67EB">
          <w:rPr>
            <w:rStyle w:val="Hipercze"/>
            <w:rFonts w:asciiTheme="majorHAnsi" w:hAnsiTheme="majorHAnsi" w:cstheme="majorHAnsi"/>
            <w:sz w:val="20"/>
            <w:szCs w:val="20"/>
          </w:rPr>
          <w:t>prezydent@miasto.pruszkow.pl</w:t>
        </w:r>
      </w:hyperlink>
      <w:r w:rsidRPr="00924BC7">
        <w:rPr>
          <w:rFonts w:asciiTheme="majorHAnsi" w:hAnsiTheme="majorHAnsi" w:cstheme="majorHAnsi"/>
          <w:sz w:val="20"/>
          <w:szCs w:val="20"/>
        </w:rPr>
        <w:t>.</w:t>
      </w:r>
    </w:p>
    <w:p w14:paraId="076D8371"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W sprawach dotyczących przetwarzania przez nas Państwa danych osobowych oraz </w:t>
      </w:r>
      <w:r w:rsidRPr="00924BC7">
        <w:rPr>
          <w:rFonts w:asciiTheme="majorHAnsi" w:hAnsiTheme="majorHAnsi" w:cstheme="majorHAnsi"/>
          <w:sz w:val="20"/>
          <w:szCs w:val="20"/>
        </w:rPr>
        <w:br/>
        <w:t xml:space="preserve">korzystania z praw związanych z ochroną danych osobowych możecie Państwo </w:t>
      </w:r>
      <w:r w:rsidRPr="00924BC7">
        <w:rPr>
          <w:rFonts w:asciiTheme="majorHAnsi" w:hAnsiTheme="majorHAnsi" w:cstheme="majorHAnsi"/>
          <w:sz w:val="20"/>
          <w:szCs w:val="20"/>
        </w:rPr>
        <w:br/>
        <w:t xml:space="preserve">kontaktować się z Inspektorem Ochrony Danych e-mail: iod@miasto.pruszkow.pl, </w:t>
      </w:r>
      <w:r w:rsidRPr="00924BC7">
        <w:rPr>
          <w:rFonts w:asciiTheme="majorHAnsi" w:hAnsiTheme="majorHAnsi" w:cstheme="majorHAnsi"/>
          <w:sz w:val="20"/>
          <w:szCs w:val="20"/>
        </w:rPr>
        <w:br/>
        <w:t>telefonicznie 22 735 88 87 lub pisemnie pod adresem Urząd Miasta Pruszków, 05-800 Pruszków, ul. J.I Kraszewskiego 14/16.</w:t>
      </w:r>
    </w:p>
    <w:p w14:paraId="0F583F26"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Dane osobowe będziemy przetwarzać w oparciu o przepisy prawa krajowego oraz </w:t>
      </w:r>
      <w:r w:rsidRPr="00924BC7">
        <w:rPr>
          <w:rFonts w:asciiTheme="majorHAnsi" w:hAnsiTheme="majorHAnsi" w:cstheme="majorHAnsi"/>
          <w:sz w:val="20"/>
          <w:szCs w:val="20"/>
        </w:rPr>
        <w:br/>
        <w:t>lokalnego, w celach wskazanych poniżej:</w:t>
      </w:r>
    </w:p>
    <w:p w14:paraId="477B5804"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wypełnienia obowiązków prawnych (art. 6 ust. 1 lit. c);</w:t>
      </w:r>
    </w:p>
    <w:p w14:paraId="61EC68AB"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realizacji umów (art. 6 ust. 1 lit. b RODO);</w:t>
      </w:r>
    </w:p>
    <w:p w14:paraId="45785272"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wykonywania zadań realizowanych w interesie publicznym lub sprawowania władzy publicznej (art. 6 ust. 1 lit. e RODO).</w:t>
      </w:r>
    </w:p>
    <w:p w14:paraId="33FFAF97" w14:textId="77777777" w:rsidR="00924BC7" w:rsidRPr="00924BC7" w:rsidRDefault="00924BC7" w:rsidP="00924BC7">
      <w:pPr>
        <w:spacing w:after="0" w:line="240" w:lineRule="auto"/>
        <w:ind w:left="283"/>
        <w:jc w:val="both"/>
        <w:rPr>
          <w:rFonts w:asciiTheme="majorHAnsi" w:hAnsiTheme="majorHAnsi" w:cstheme="majorHAnsi"/>
          <w:sz w:val="20"/>
          <w:szCs w:val="20"/>
        </w:rPr>
      </w:pPr>
      <w:r w:rsidRPr="00924BC7">
        <w:rPr>
          <w:rFonts w:asciiTheme="majorHAnsi" w:hAnsiTheme="majorHAnsi" w:cstheme="majorHAnsi"/>
          <w:sz w:val="20"/>
          <w:szCs w:val="20"/>
        </w:rPr>
        <w:t xml:space="preserve">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w:t>
      </w:r>
      <w:r w:rsidRPr="00924BC7">
        <w:rPr>
          <w:rFonts w:asciiTheme="majorHAnsi" w:hAnsiTheme="majorHAnsi" w:cstheme="majorHAnsi"/>
          <w:sz w:val="20"/>
          <w:szCs w:val="20"/>
        </w:rPr>
        <w:lastRenderedPageBreak/>
        <w:t>można ją wycofać w dowolnym momencie. Wycofanie zgody nie wpływa na zgodność z prawem przetwarzania, którego dokonano przed jej wycofaniem.</w:t>
      </w:r>
    </w:p>
    <w:p w14:paraId="72FFF4F7"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związku z przetwarzaniem danych w celach, o których mowa w pkt 3, Państwa dane osobowe mogą być udostępniane:</w:t>
      </w:r>
    </w:p>
    <w:p w14:paraId="6065A203" w14:textId="77777777" w:rsidR="00924BC7" w:rsidRPr="00924BC7" w:rsidRDefault="00924BC7" w:rsidP="00924BC7">
      <w:pPr>
        <w:pStyle w:val="Akapitzlist"/>
        <w:numPr>
          <w:ilvl w:val="1"/>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organom władzy publicznej oraz podmiotom wykonującym zadania publiczne lub działającym na zlecenie organów władzy publicznej, w zakresie i w celach, które wynikają z przepisów powszechnie obowiązującego prawa;</w:t>
      </w:r>
    </w:p>
    <w:p w14:paraId="360537B7" w14:textId="3C6F5929" w:rsidR="00924BC7" w:rsidRPr="00924BC7" w:rsidRDefault="00924BC7" w:rsidP="00924BC7">
      <w:pPr>
        <w:pStyle w:val="Akapitzlist"/>
        <w:numPr>
          <w:ilvl w:val="1"/>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osobom wnioskującym o dostęp do informacji publicznej w trybie ustawy o dostępnie do informacji publicznej</w:t>
      </w:r>
      <w:r>
        <w:rPr>
          <w:rFonts w:asciiTheme="majorHAnsi" w:hAnsiTheme="majorHAnsi" w:cstheme="majorHAnsi"/>
          <w:sz w:val="20"/>
          <w:szCs w:val="20"/>
        </w:rPr>
        <w:t> </w:t>
      </w:r>
      <w:r w:rsidRPr="00924BC7">
        <w:rPr>
          <w:rFonts w:asciiTheme="majorHAnsi" w:hAnsiTheme="majorHAnsi" w:cstheme="majorHAnsi"/>
          <w:sz w:val="20"/>
          <w:szCs w:val="20"/>
        </w:rPr>
        <w:t>w</w:t>
      </w:r>
      <w:r>
        <w:rPr>
          <w:rFonts w:asciiTheme="majorHAnsi" w:hAnsiTheme="majorHAnsi" w:cstheme="majorHAnsi"/>
          <w:sz w:val="20"/>
          <w:szCs w:val="20"/>
        </w:rPr>
        <w:t> </w:t>
      </w:r>
      <w:r w:rsidRPr="00924BC7">
        <w:rPr>
          <w:rFonts w:asciiTheme="majorHAnsi" w:hAnsiTheme="majorHAnsi" w:cstheme="majorHAnsi"/>
          <w:sz w:val="20"/>
          <w:szCs w:val="20"/>
        </w:rPr>
        <w:t>przypadku,</w:t>
      </w:r>
      <w:r>
        <w:rPr>
          <w:rFonts w:asciiTheme="majorHAnsi" w:hAnsiTheme="majorHAnsi" w:cstheme="majorHAnsi"/>
          <w:sz w:val="20"/>
          <w:szCs w:val="20"/>
        </w:rPr>
        <w:t> </w:t>
      </w:r>
      <w:r w:rsidRPr="00924BC7">
        <w:rPr>
          <w:rFonts w:asciiTheme="majorHAnsi" w:hAnsiTheme="majorHAnsi" w:cstheme="majorHAnsi"/>
          <w:sz w:val="20"/>
          <w:szCs w:val="20"/>
        </w:rPr>
        <w:t>w</w:t>
      </w:r>
      <w:r>
        <w:rPr>
          <w:rFonts w:asciiTheme="majorHAnsi" w:hAnsiTheme="majorHAnsi" w:cstheme="majorHAnsi"/>
          <w:sz w:val="20"/>
          <w:szCs w:val="20"/>
        </w:rPr>
        <w:t> </w:t>
      </w:r>
      <w:r w:rsidRPr="00924BC7">
        <w:rPr>
          <w:rFonts w:asciiTheme="majorHAnsi" w:hAnsiTheme="majorHAnsi" w:cstheme="majorHAnsi"/>
          <w:sz w:val="20"/>
          <w:szCs w:val="20"/>
        </w:rPr>
        <w:t>którym</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zachodzi</w:t>
      </w:r>
      <w:r>
        <w:rPr>
          <w:rFonts w:asciiTheme="majorHAnsi" w:hAnsiTheme="majorHAnsi" w:cstheme="majorHAnsi"/>
          <w:sz w:val="20"/>
          <w:szCs w:val="20"/>
        </w:rPr>
        <w:t> </w:t>
      </w:r>
      <w:r w:rsidRPr="00924BC7">
        <w:rPr>
          <w:rFonts w:asciiTheme="majorHAnsi" w:hAnsiTheme="majorHAnsi" w:cstheme="majorHAnsi"/>
          <w:sz w:val="20"/>
          <w:szCs w:val="20"/>
        </w:rPr>
        <w:t>podstawa</w:t>
      </w:r>
      <w:r>
        <w:rPr>
          <w:rFonts w:asciiTheme="majorHAnsi" w:hAnsiTheme="majorHAnsi" w:cstheme="majorHAnsi"/>
          <w:sz w:val="20"/>
          <w:szCs w:val="20"/>
        </w:rPr>
        <w:t> </w:t>
      </w:r>
      <w:r w:rsidRPr="00924BC7">
        <w:rPr>
          <w:rFonts w:asciiTheme="majorHAnsi" w:hAnsiTheme="majorHAnsi" w:cstheme="majorHAnsi"/>
          <w:sz w:val="20"/>
          <w:szCs w:val="20"/>
        </w:rPr>
        <w:t>do ograniczenia dostępu zgodnie z art. 5 Ustawy o</w:t>
      </w:r>
      <w:r>
        <w:rPr>
          <w:rFonts w:asciiTheme="majorHAnsi" w:hAnsiTheme="majorHAnsi" w:cstheme="majorHAnsi"/>
          <w:sz w:val="20"/>
          <w:szCs w:val="20"/>
        </w:rPr>
        <w:t> </w:t>
      </w:r>
      <w:r w:rsidRPr="00924BC7">
        <w:rPr>
          <w:rFonts w:asciiTheme="majorHAnsi" w:hAnsiTheme="majorHAnsi" w:cstheme="majorHAnsi"/>
          <w:sz w:val="20"/>
          <w:szCs w:val="20"/>
        </w:rPr>
        <w:t>dostępnie</w:t>
      </w:r>
      <w:r>
        <w:rPr>
          <w:rFonts w:asciiTheme="majorHAnsi" w:hAnsiTheme="majorHAnsi" w:cstheme="majorHAnsi"/>
          <w:sz w:val="20"/>
          <w:szCs w:val="20"/>
        </w:rPr>
        <w:t> </w:t>
      </w:r>
      <w:r w:rsidRPr="00924BC7">
        <w:rPr>
          <w:rFonts w:asciiTheme="majorHAnsi" w:hAnsiTheme="majorHAnsi" w:cstheme="majorHAnsi"/>
          <w:sz w:val="20"/>
          <w:szCs w:val="20"/>
        </w:rPr>
        <w:t>do</w:t>
      </w:r>
      <w:r>
        <w:rPr>
          <w:rFonts w:asciiTheme="majorHAnsi" w:hAnsiTheme="majorHAnsi" w:cstheme="majorHAnsi"/>
          <w:sz w:val="20"/>
          <w:szCs w:val="20"/>
        </w:rPr>
        <w:t> </w:t>
      </w:r>
      <w:r w:rsidRPr="00924BC7">
        <w:rPr>
          <w:rFonts w:asciiTheme="majorHAnsi" w:hAnsiTheme="majorHAnsi" w:cstheme="majorHAnsi"/>
          <w:sz w:val="20"/>
          <w:szCs w:val="20"/>
        </w:rPr>
        <w:t>informacji</w:t>
      </w:r>
      <w:r>
        <w:rPr>
          <w:rFonts w:asciiTheme="majorHAnsi" w:hAnsiTheme="majorHAnsi" w:cstheme="majorHAnsi"/>
          <w:sz w:val="20"/>
          <w:szCs w:val="20"/>
        </w:rPr>
        <w:t> </w:t>
      </w:r>
      <w:r w:rsidRPr="00924BC7">
        <w:rPr>
          <w:rFonts w:asciiTheme="majorHAnsi" w:hAnsiTheme="majorHAnsi" w:cstheme="majorHAnsi"/>
          <w:sz w:val="20"/>
          <w:szCs w:val="20"/>
        </w:rPr>
        <w:t xml:space="preserve">publicznej z dnia 6 września 2001 r. (Dz.U. z 2019 r. poz. 1429 z </w:t>
      </w:r>
      <w:proofErr w:type="spellStart"/>
      <w:r w:rsidRPr="00924BC7">
        <w:rPr>
          <w:rFonts w:asciiTheme="majorHAnsi" w:hAnsiTheme="majorHAnsi" w:cstheme="majorHAnsi"/>
          <w:sz w:val="20"/>
          <w:szCs w:val="20"/>
        </w:rPr>
        <w:t>póź</w:t>
      </w:r>
      <w:proofErr w:type="spellEnd"/>
      <w:r w:rsidRPr="00924BC7">
        <w:rPr>
          <w:rFonts w:asciiTheme="majorHAnsi" w:hAnsiTheme="majorHAnsi" w:cstheme="majorHAnsi"/>
          <w:sz w:val="20"/>
          <w:szCs w:val="20"/>
        </w:rPr>
        <w:t>. zm.), z zachowaniem zasad wynikających z przepisów o ochronie danych osobowych (</w:t>
      </w:r>
      <w:proofErr w:type="spellStart"/>
      <w:r w:rsidRPr="00924BC7">
        <w:rPr>
          <w:rFonts w:asciiTheme="majorHAnsi" w:hAnsiTheme="majorHAnsi" w:cstheme="majorHAnsi"/>
          <w:sz w:val="20"/>
          <w:szCs w:val="20"/>
        </w:rPr>
        <w:t>anonimizacja</w:t>
      </w:r>
      <w:proofErr w:type="spellEnd"/>
      <w:r w:rsidRPr="00924BC7">
        <w:rPr>
          <w:rFonts w:asciiTheme="majorHAnsi" w:hAnsiTheme="majorHAnsi" w:cstheme="majorHAnsi"/>
          <w:sz w:val="20"/>
          <w:szCs w:val="20"/>
        </w:rPr>
        <w:t xml:space="preserve"> </w:t>
      </w:r>
      <w:r w:rsidRPr="00924BC7">
        <w:rPr>
          <w:rFonts w:asciiTheme="majorHAnsi" w:hAnsiTheme="majorHAnsi" w:cstheme="majorHAnsi"/>
          <w:sz w:val="20"/>
          <w:szCs w:val="20"/>
        </w:rPr>
        <w:br/>
        <w:t>danych osobowych).</w:t>
      </w:r>
    </w:p>
    <w:p w14:paraId="16DDC4A6" w14:textId="77777777" w:rsid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 xml:space="preserve">Dane osobowe nie będą przekazywane do państwa trzeciego, chyba że wynika to </w:t>
      </w:r>
      <w:r w:rsidRPr="00924BC7">
        <w:rPr>
          <w:rFonts w:asciiTheme="majorHAnsi" w:hAnsiTheme="majorHAnsi" w:cstheme="majorHAnsi"/>
          <w:sz w:val="20"/>
          <w:szCs w:val="20"/>
        </w:rPr>
        <w:br/>
        <w:t>z</w:t>
      </w:r>
      <w:r>
        <w:rPr>
          <w:rFonts w:asciiTheme="majorHAnsi" w:hAnsiTheme="majorHAnsi" w:cstheme="majorHAnsi"/>
          <w:sz w:val="20"/>
          <w:szCs w:val="20"/>
        </w:rPr>
        <w:t> </w:t>
      </w:r>
      <w:r w:rsidRPr="00924BC7">
        <w:rPr>
          <w:rFonts w:asciiTheme="majorHAnsi" w:hAnsiTheme="majorHAnsi" w:cstheme="majorHAnsi"/>
          <w:sz w:val="20"/>
          <w:szCs w:val="20"/>
        </w:rPr>
        <w:t>odrębnych</w:t>
      </w:r>
      <w:r>
        <w:rPr>
          <w:rFonts w:asciiTheme="majorHAnsi" w:hAnsiTheme="majorHAnsi" w:cstheme="majorHAnsi"/>
          <w:sz w:val="20"/>
          <w:szCs w:val="20"/>
        </w:rPr>
        <w:t> </w:t>
      </w:r>
      <w:r w:rsidRPr="00924BC7">
        <w:rPr>
          <w:rFonts w:asciiTheme="majorHAnsi" w:hAnsiTheme="majorHAnsi" w:cstheme="majorHAnsi"/>
          <w:sz w:val="20"/>
          <w:szCs w:val="20"/>
        </w:rPr>
        <w:t>przepisów</w:t>
      </w:r>
      <w:r>
        <w:rPr>
          <w:rFonts w:asciiTheme="majorHAnsi" w:hAnsiTheme="majorHAnsi" w:cstheme="majorHAnsi"/>
          <w:sz w:val="20"/>
          <w:szCs w:val="20"/>
        </w:rPr>
        <w:t> </w:t>
      </w:r>
      <w:r w:rsidRPr="00924BC7">
        <w:rPr>
          <w:rFonts w:asciiTheme="majorHAnsi" w:hAnsiTheme="majorHAnsi" w:cstheme="majorHAnsi"/>
          <w:sz w:val="20"/>
          <w:szCs w:val="20"/>
        </w:rPr>
        <w:t>prawa,</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będą</w:t>
      </w:r>
      <w:r>
        <w:rPr>
          <w:rFonts w:asciiTheme="majorHAnsi" w:hAnsiTheme="majorHAnsi" w:cstheme="majorHAnsi"/>
          <w:sz w:val="20"/>
          <w:szCs w:val="20"/>
        </w:rPr>
        <w:t> </w:t>
      </w:r>
      <w:r w:rsidRPr="00924BC7">
        <w:rPr>
          <w:rFonts w:asciiTheme="majorHAnsi" w:hAnsiTheme="majorHAnsi" w:cstheme="majorHAnsi"/>
          <w:sz w:val="20"/>
          <w:szCs w:val="20"/>
        </w:rPr>
        <w:t>profilowane</w:t>
      </w:r>
      <w:r>
        <w:rPr>
          <w:rFonts w:asciiTheme="majorHAnsi" w:hAnsiTheme="majorHAnsi" w:cstheme="majorHAnsi"/>
          <w:sz w:val="20"/>
          <w:szCs w:val="20"/>
        </w:rPr>
        <w:t> </w:t>
      </w:r>
      <w:r w:rsidRPr="00924BC7">
        <w:rPr>
          <w:rFonts w:asciiTheme="majorHAnsi" w:hAnsiTheme="majorHAnsi" w:cstheme="majorHAnsi"/>
          <w:sz w:val="20"/>
          <w:szCs w:val="20"/>
        </w:rPr>
        <w:t>i</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będą</w:t>
      </w:r>
      <w:r>
        <w:rPr>
          <w:rFonts w:asciiTheme="majorHAnsi" w:hAnsiTheme="majorHAnsi" w:cstheme="majorHAnsi"/>
          <w:sz w:val="20"/>
          <w:szCs w:val="20"/>
        </w:rPr>
        <w:t> </w:t>
      </w:r>
      <w:r w:rsidRPr="00924BC7">
        <w:rPr>
          <w:rFonts w:asciiTheme="majorHAnsi" w:hAnsiTheme="majorHAnsi" w:cstheme="majorHAnsi"/>
          <w:sz w:val="20"/>
          <w:szCs w:val="20"/>
        </w:rPr>
        <w:t>służyły</w:t>
      </w:r>
      <w:r>
        <w:rPr>
          <w:rFonts w:asciiTheme="majorHAnsi" w:hAnsiTheme="majorHAnsi" w:cstheme="majorHAnsi"/>
          <w:sz w:val="20"/>
          <w:szCs w:val="20"/>
        </w:rPr>
        <w:t> </w:t>
      </w:r>
      <w:r w:rsidRPr="00924BC7">
        <w:rPr>
          <w:rFonts w:asciiTheme="majorHAnsi" w:hAnsiTheme="majorHAnsi" w:cstheme="majorHAnsi"/>
          <w:sz w:val="20"/>
          <w:szCs w:val="20"/>
        </w:rPr>
        <w:t>zautomatyzowanemu</w:t>
      </w:r>
      <w:r>
        <w:rPr>
          <w:rFonts w:asciiTheme="majorHAnsi" w:hAnsiTheme="majorHAnsi" w:cstheme="majorHAnsi"/>
          <w:sz w:val="20"/>
          <w:szCs w:val="20"/>
        </w:rPr>
        <w:t> </w:t>
      </w:r>
      <w:r w:rsidRPr="00924BC7">
        <w:rPr>
          <w:rFonts w:asciiTheme="majorHAnsi" w:hAnsiTheme="majorHAnsi" w:cstheme="majorHAnsi"/>
          <w:sz w:val="20"/>
          <w:szCs w:val="20"/>
        </w:rPr>
        <w:t>podejmowaniu</w:t>
      </w:r>
      <w:r>
        <w:rPr>
          <w:rFonts w:asciiTheme="majorHAnsi" w:hAnsiTheme="majorHAnsi" w:cstheme="majorHAnsi"/>
          <w:sz w:val="20"/>
          <w:szCs w:val="20"/>
        </w:rPr>
        <w:t> </w:t>
      </w:r>
    </w:p>
    <w:p w14:paraId="01372D2B" w14:textId="4E5B1266" w:rsidR="00924BC7" w:rsidRPr="00924BC7" w:rsidRDefault="00924BC7" w:rsidP="00924BC7">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3"/>
        <w:jc w:val="both"/>
        <w:rPr>
          <w:rFonts w:asciiTheme="majorHAnsi" w:hAnsiTheme="majorHAnsi" w:cstheme="majorHAnsi"/>
          <w:sz w:val="20"/>
          <w:szCs w:val="20"/>
        </w:rPr>
      </w:pPr>
      <w:r w:rsidRPr="00924BC7">
        <w:rPr>
          <w:rFonts w:asciiTheme="majorHAnsi" w:hAnsiTheme="majorHAnsi" w:cstheme="majorHAnsi"/>
          <w:sz w:val="20"/>
          <w:szCs w:val="20"/>
        </w:rPr>
        <w:t>decyzji.</w:t>
      </w:r>
    </w:p>
    <w:p w14:paraId="3CCC7B40"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 xml:space="preserve">Państwa dane osobowe będą przechowywane zgodnie z wymogami przepisów </w:t>
      </w:r>
      <w:r w:rsidRPr="00924BC7">
        <w:rPr>
          <w:rFonts w:asciiTheme="majorHAnsi" w:hAnsiTheme="majorHAnsi" w:cstheme="majorHAnsi"/>
          <w:sz w:val="20"/>
          <w:szCs w:val="20"/>
        </w:rPr>
        <w:br/>
        <w:t>archiwalnych, przez okres wskazany w Rzeczowym Wykazie Akt (Ustawa o narodowym zasobie archiwalnym i archiwach z dn. 14 lipca 1983 r. ze zm.).</w:t>
      </w:r>
    </w:p>
    <w:p w14:paraId="0BA11BAC"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Osoba, której dane są przetwarzane ma prawo do:</w:t>
      </w:r>
    </w:p>
    <w:p w14:paraId="3EAF571F"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1" w:hanging="284"/>
        <w:jc w:val="both"/>
        <w:rPr>
          <w:rFonts w:asciiTheme="majorHAnsi" w:hAnsiTheme="majorHAnsi" w:cstheme="majorHAnsi"/>
          <w:sz w:val="20"/>
          <w:szCs w:val="20"/>
        </w:rPr>
      </w:pPr>
      <w:r w:rsidRPr="00924BC7">
        <w:rPr>
          <w:rFonts w:asciiTheme="majorHAnsi" w:hAnsiTheme="majorHAnsi" w:cstheme="majorHAnsi"/>
          <w:sz w:val="20"/>
          <w:szCs w:val="20"/>
        </w:rPr>
        <w:t>dostępu do swoich danych osobowych – art. 15 RODO;</w:t>
      </w:r>
    </w:p>
    <w:p w14:paraId="67AE1E98"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1" w:hanging="284"/>
        <w:jc w:val="both"/>
        <w:rPr>
          <w:rFonts w:asciiTheme="majorHAnsi" w:hAnsiTheme="majorHAnsi" w:cstheme="majorHAnsi"/>
          <w:sz w:val="20"/>
          <w:szCs w:val="20"/>
        </w:rPr>
      </w:pPr>
      <w:r w:rsidRPr="00924BC7">
        <w:rPr>
          <w:rFonts w:asciiTheme="majorHAnsi" w:hAnsiTheme="majorHAnsi" w:cstheme="majorHAnsi"/>
          <w:sz w:val="20"/>
          <w:szCs w:val="20"/>
        </w:rPr>
        <w:t>sprostowania danych osobowych – art. 16 RODO;</w:t>
      </w:r>
    </w:p>
    <w:p w14:paraId="1DD8A15C"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żądania od Administratora ograniczenia przetwarzania danych osobowych, z zastrzeżeniem przypadków, o których mowa w art. 18 ust. 2 RODO;</w:t>
      </w:r>
    </w:p>
    <w:p w14:paraId="1AB30EBB"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wniesienia skargi do Prezesa Urzędu Ochrony Danych Osobowych (na adres Urzędu Ochrony Danych Osobowych, ul. Stawki 2, 00-193 Warszawa), gdy uzna, że przetwarzanie danych osobowych narusza przepisy RODO .</w:t>
      </w:r>
    </w:p>
    <w:p w14:paraId="6248DA46"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1FEA8E11" w14:textId="77777777" w:rsidR="00924BC7" w:rsidRPr="00924BC7" w:rsidRDefault="00924BC7" w:rsidP="00924BC7">
      <w:pPr>
        <w:spacing w:after="0" w:line="240" w:lineRule="auto"/>
        <w:jc w:val="both"/>
        <w:rPr>
          <w:rFonts w:asciiTheme="majorHAnsi" w:hAnsiTheme="majorHAnsi" w:cstheme="majorHAnsi"/>
          <w:sz w:val="20"/>
          <w:szCs w:val="20"/>
        </w:rPr>
      </w:pPr>
      <w:r w:rsidRPr="00924BC7">
        <w:rPr>
          <w:rFonts w:asciiTheme="majorHAnsi" w:hAnsiTheme="majorHAnsi" w:cstheme="majorHAnsi"/>
          <w:sz w:val="20"/>
          <w:szCs w:val="20"/>
        </w:rPr>
        <w:t>Wykonawca zobowiązuje się do zapoznania z informacją o przetwarzaniu danych osobowych w Urzędzie Miasta Pruszkowa, wszystkich pracowników realizujących zadanie lub Podwykonawców, których dane osobowe będą przekazane do Urzędu Miasta Pruszkowa.</w:t>
      </w:r>
    </w:p>
    <w:bookmarkEnd w:id="7"/>
    <w:p w14:paraId="3D091AE1" w14:textId="77777777" w:rsidR="00770DA0" w:rsidRDefault="00770DA0" w:rsidP="00183909">
      <w:pPr>
        <w:spacing w:after="0"/>
        <w:rPr>
          <w:rFonts w:ascii="Calibri Light" w:hAnsi="Calibri Light" w:cs="Calibri Light"/>
          <w:b/>
          <w:bCs/>
          <w:color w:val="000000"/>
          <w:sz w:val="20"/>
          <w:szCs w:val="20"/>
        </w:rPr>
      </w:pPr>
    </w:p>
    <w:p w14:paraId="218DF2BD" w14:textId="7AAABF23" w:rsidR="00770DA0" w:rsidRPr="00770DA0" w:rsidRDefault="00770DA0" w:rsidP="00770DA0">
      <w:pPr>
        <w:spacing w:after="0"/>
        <w:ind w:left="-142"/>
        <w:jc w:val="center"/>
        <w:rPr>
          <w:rFonts w:ascii="Calibri Light" w:hAnsi="Calibri Light" w:cs="Calibri Light"/>
          <w:b/>
          <w:bCs/>
          <w:sz w:val="20"/>
          <w:szCs w:val="20"/>
        </w:rPr>
      </w:pPr>
      <w:r w:rsidRPr="00770DA0">
        <w:rPr>
          <w:rFonts w:ascii="Calibri Light" w:hAnsi="Calibri Light" w:cs="Calibri Light"/>
          <w:b/>
          <w:bCs/>
          <w:sz w:val="20"/>
          <w:szCs w:val="20"/>
        </w:rPr>
        <w:t>§ 1</w:t>
      </w:r>
      <w:r w:rsidR="00924BC7">
        <w:rPr>
          <w:rFonts w:ascii="Calibri Light" w:hAnsi="Calibri Light" w:cs="Calibri Light"/>
          <w:b/>
          <w:bCs/>
          <w:sz w:val="20"/>
          <w:szCs w:val="20"/>
        </w:rPr>
        <w:t>9</w:t>
      </w:r>
    </w:p>
    <w:p w14:paraId="5DA5FCA6" w14:textId="4025FD60" w:rsidR="00770DA0" w:rsidRDefault="00770DA0" w:rsidP="00770DA0">
      <w:pPr>
        <w:spacing w:after="0"/>
        <w:jc w:val="center"/>
        <w:rPr>
          <w:rFonts w:ascii="Calibri Light" w:hAnsi="Calibri Light" w:cs="Calibri Light"/>
          <w:b/>
          <w:bCs/>
          <w:sz w:val="20"/>
          <w:szCs w:val="20"/>
          <w:u w:val="single"/>
        </w:rPr>
      </w:pPr>
      <w:proofErr w:type="spellStart"/>
      <w:r w:rsidRPr="007427BD">
        <w:rPr>
          <w:rFonts w:ascii="Calibri Light" w:hAnsi="Calibri Light" w:cs="Calibri Light"/>
          <w:b/>
          <w:bCs/>
          <w:sz w:val="20"/>
          <w:szCs w:val="20"/>
          <w:u w:val="single"/>
        </w:rPr>
        <w:t>Elektromobilność</w:t>
      </w:r>
      <w:proofErr w:type="spellEnd"/>
    </w:p>
    <w:p w14:paraId="1C58CD24" w14:textId="0874C2BB" w:rsidR="001256D1" w:rsidRPr="001256D1" w:rsidRDefault="001256D1" w:rsidP="001256D1">
      <w:pPr>
        <w:spacing w:line="240" w:lineRule="auto"/>
        <w:jc w:val="both"/>
        <w:rPr>
          <w:rFonts w:asciiTheme="majorHAnsi" w:eastAsia="Times New Roman" w:hAnsiTheme="majorHAnsi" w:cstheme="majorHAnsi"/>
          <w:sz w:val="20"/>
          <w:szCs w:val="20"/>
        </w:rPr>
      </w:pPr>
      <w:r w:rsidRPr="001256D1">
        <w:rPr>
          <w:rFonts w:asciiTheme="majorHAnsi" w:eastAsia="Times New Roman" w:hAnsiTheme="majorHAnsi" w:cstheme="majorHAnsi"/>
          <w:sz w:val="20"/>
          <w:szCs w:val="20"/>
        </w:rPr>
        <w:t xml:space="preserve">Wykonawca zobowiązany jest zapoznać się z przepisami ustawy z dnia 11 stycznia 2018 r. o </w:t>
      </w:r>
      <w:proofErr w:type="spellStart"/>
      <w:r w:rsidRPr="001256D1">
        <w:rPr>
          <w:rFonts w:asciiTheme="majorHAnsi" w:eastAsia="Times New Roman" w:hAnsiTheme="majorHAnsi" w:cstheme="majorHAnsi"/>
          <w:sz w:val="20"/>
          <w:szCs w:val="20"/>
        </w:rPr>
        <w:t>elektromobilności</w:t>
      </w:r>
      <w:proofErr w:type="spellEnd"/>
      <w:r w:rsidRPr="001256D1">
        <w:rPr>
          <w:rFonts w:asciiTheme="majorHAnsi" w:eastAsia="Times New Roman" w:hAnsiTheme="majorHAnsi" w:cstheme="majorHAnsi"/>
          <w:sz w:val="20"/>
          <w:szCs w:val="20"/>
        </w:rPr>
        <w:t xml:space="preserve">  i paliwach alternatywnych </w:t>
      </w:r>
      <w:r>
        <w:rPr>
          <w:rFonts w:asciiTheme="majorHAnsi" w:eastAsia="Times New Roman" w:hAnsiTheme="majorHAnsi" w:cstheme="majorHAnsi"/>
          <w:sz w:val="20"/>
          <w:szCs w:val="20"/>
        </w:rPr>
        <w:t xml:space="preserve">oraz </w:t>
      </w:r>
      <w:r w:rsidRPr="001256D1">
        <w:rPr>
          <w:rFonts w:asciiTheme="majorHAnsi" w:eastAsia="Times New Roman" w:hAnsiTheme="majorHAnsi" w:cstheme="majorHAnsi"/>
          <w:sz w:val="20"/>
          <w:szCs w:val="20"/>
        </w:rPr>
        <w:t>wynikających z nich obowiązków nałożonych na Wykonawcę</w:t>
      </w:r>
      <w:r>
        <w:rPr>
          <w:rFonts w:asciiTheme="majorHAnsi" w:eastAsia="Times New Roman" w:hAnsiTheme="majorHAnsi" w:cstheme="majorHAnsi"/>
          <w:sz w:val="20"/>
          <w:szCs w:val="20"/>
        </w:rPr>
        <w:t>,</w:t>
      </w:r>
      <w:r w:rsidRPr="001256D1">
        <w:rPr>
          <w:rFonts w:asciiTheme="majorHAnsi" w:eastAsia="Times New Roman" w:hAnsiTheme="majorHAnsi" w:cstheme="majorHAnsi"/>
          <w:sz w:val="20"/>
          <w:szCs w:val="20"/>
        </w:rPr>
        <w:t xml:space="preserve"> w związku z realizacją niniejszego zamówienia i zobowiązuje się do ich nieprzerwanego stosowania (w przypadku zmiany przepisów Wykonawca dostosuje wymagania do obowiązujących przepisów). </w:t>
      </w:r>
    </w:p>
    <w:p w14:paraId="60D2BE84" w14:textId="5B12A815" w:rsidR="005F131E" w:rsidRPr="00757017" w:rsidRDefault="00770DA0" w:rsidP="00383E22">
      <w:pPr>
        <w:spacing w:after="0" w:line="240" w:lineRule="auto"/>
        <w:ind w:left="4248"/>
        <w:jc w:val="both"/>
        <w:rPr>
          <w:rFonts w:asciiTheme="majorHAnsi" w:hAnsiTheme="majorHAnsi" w:cstheme="majorHAnsi"/>
          <w:b/>
          <w:bCs/>
          <w:sz w:val="20"/>
          <w:szCs w:val="20"/>
        </w:rPr>
      </w:pPr>
      <w:r>
        <w:rPr>
          <w:rFonts w:asciiTheme="majorHAnsi" w:hAnsiTheme="majorHAnsi" w:cstheme="majorHAnsi"/>
          <w:b/>
          <w:bCs/>
          <w:sz w:val="20"/>
          <w:szCs w:val="20"/>
        </w:rPr>
        <w:t xml:space="preserve">  </w:t>
      </w:r>
      <w:r w:rsidR="001E67FD" w:rsidRPr="00757017">
        <w:rPr>
          <w:rFonts w:asciiTheme="majorHAnsi" w:hAnsiTheme="majorHAnsi" w:cstheme="majorHAnsi"/>
          <w:b/>
          <w:bCs/>
          <w:sz w:val="20"/>
          <w:szCs w:val="20"/>
        </w:rPr>
        <w:t>§</w:t>
      </w:r>
      <w:r w:rsidR="003C33CD" w:rsidRPr="00757017">
        <w:rPr>
          <w:rFonts w:asciiTheme="majorHAnsi" w:hAnsiTheme="majorHAnsi" w:cstheme="majorHAnsi"/>
          <w:b/>
          <w:bCs/>
          <w:sz w:val="20"/>
          <w:szCs w:val="20"/>
        </w:rPr>
        <w:t xml:space="preserve"> </w:t>
      </w:r>
      <w:r w:rsidR="00924BC7">
        <w:rPr>
          <w:rFonts w:asciiTheme="majorHAnsi" w:hAnsiTheme="majorHAnsi" w:cstheme="majorHAnsi"/>
          <w:b/>
          <w:bCs/>
          <w:sz w:val="20"/>
          <w:szCs w:val="20"/>
        </w:rPr>
        <w:t>20</w:t>
      </w:r>
    </w:p>
    <w:p w14:paraId="502271CF" w14:textId="77777777" w:rsidR="006165E4" w:rsidRPr="00757017" w:rsidRDefault="006165E4" w:rsidP="005E60C7">
      <w:pPr>
        <w:shd w:val="clear" w:color="auto" w:fill="FFFFFF"/>
        <w:spacing w:after="0" w:line="240" w:lineRule="auto"/>
        <w:jc w:val="center"/>
        <w:rPr>
          <w:rFonts w:asciiTheme="majorHAnsi" w:hAnsiTheme="majorHAnsi" w:cstheme="majorHAnsi"/>
          <w:b/>
          <w:bCs/>
          <w:color w:val="262626"/>
          <w:sz w:val="20"/>
          <w:szCs w:val="20"/>
          <w:u w:val="single"/>
        </w:rPr>
      </w:pPr>
      <w:r w:rsidRPr="00757017">
        <w:rPr>
          <w:rFonts w:asciiTheme="majorHAnsi" w:hAnsiTheme="majorHAnsi" w:cstheme="majorHAnsi"/>
          <w:b/>
          <w:bCs/>
          <w:color w:val="262626"/>
          <w:sz w:val="20"/>
          <w:szCs w:val="20"/>
          <w:u w:val="single"/>
        </w:rPr>
        <w:t>Postanowienia końcowe</w:t>
      </w:r>
    </w:p>
    <w:p w14:paraId="54750297" w14:textId="77777777" w:rsidR="006165E4" w:rsidRPr="00757017" w:rsidRDefault="006165E4" w:rsidP="004D1E55">
      <w:pPr>
        <w:pStyle w:val="Akapitzlist"/>
        <w:numPr>
          <w:ilvl w:val="0"/>
          <w:numId w:val="44"/>
        </w:numPr>
        <w:shd w:val="clear" w:color="auto" w:fill="FFFFFF"/>
        <w:tabs>
          <w:tab w:val="left" w:pos="284"/>
        </w:tabs>
        <w:spacing w:after="0" w:line="240" w:lineRule="auto"/>
        <w:ind w:left="0" w:firstLine="0"/>
        <w:jc w:val="both"/>
        <w:rPr>
          <w:rFonts w:asciiTheme="majorHAnsi" w:hAnsiTheme="majorHAnsi" w:cstheme="majorHAnsi"/>
          <w:color w:val="262626"/>
          <w:sz w:val="20"/>
          <w:szCs w:val="20"/>
        </w:rPr>
      </w:pPr>
      <w:r w:rsidRPr="00757017">
        <w:rPr>
          <w:rFonts w:asciiTheme="majorHAnsi" w:hAnsiTheme="majorHAnsi" w:cstheme="majorHAnsi"/>
          <w:color w:val="262626"/>
          <w:sz w:val="20"/>
          <w:szCs w:val="20"/>
        </w:rPr>
        <w:t>Umowa wchodzi w życie z dniem zawarcia.</w:t>
      </w:r>
    </w:p>
    <w:p w14:paraId="27F14661"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0" w:firstLine="0"/>
        <w:jc w:val="both"/>
        <w:rPr>
          <w:rFonts w:asciiTheme="majorHAnsi" w:hAnsiTheme="majorHAnsi" w:cstheme="majorHAnsi"/>
          <w:iCs/>
          <w:color w:val="262626"/>
          <w:sz w:val="20"/>
          <w:szCs w:val="20"/>
          <w:lang w:eastAsia="ar-SA"/>
        </w:rPr>
      </w:pPr>
      <w:r w:rsidRPr="00757017">
        <w:rPr>
          <w:rFonts w:asciiTheme="majorHAnsi" w:hAnsiTheme="majorHAnsi" w:cstheme="majorHAnsi"/>
          <w:iCs/>
          <w:color w:val="262626"/>
          <w:sz w:val="20"/>
          <w:szCs w:val="20"/>
          <w:lang w:eastAsia="ar-SA"/>
        </w:rPr>
        <w:t>W sprawach nieuregulowanych niniejszą umową stosuje</w:t>
      </w:r>
      <w:r w:rsidRPr="00F27445">
        <w:rPr>
          <w:rFonts w:asciiTheme="majorHAnsi" w:hAnsiTheme="majorHAnsi" w:cstheme="majorHAnsi"/>
          <w:iCs/>
          <w:color w:val="262626"/>
          <w:sz w:val="20"/>
          <w:szCs w:val="20"/>
          <w:lang w:eastAsia="ar-SA"/>
        </w:rPr>
        <w:t xml:space="preserve"> się przepisy Kodeksu Cywilnego i Prawa budowlanego.</w:t>
      </w:r>
    </w:p>
    <w:p w14:paraId="6E25C3D0"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Zmiana treści umowy, pod rygorem nieważności, może nastąpić za zgodą stron w formie pisemnej w postaci aneksu.</w:t>
      </w:r>
    </w:p>
    <w:p w14:paraId="601E4301" w14:textId="4F084CB0"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 xml:space="preserve">Bez zgody Zamawiającego Wykonawca nie ma prawa przelewu wierzytelności na osobę trzecią </w:t>
      </w:r>
      <w:r w:rsidR="00757017">
        <w:rPr>
          <w:rFonts w:asciiTheme="majorHAnsi" w:hAnsiTheme="majorHAnsi" w:cstheme="majorHAnsi"/>
          <w:iCs/>
          <w:color w:val="262626"/>
          <w:sz w:val="20"/>
          <w:szCs w:val="20"/>
          <w:lang w:eastAsia="ar-SA"/>
        </w:rPr>
        <w:br/>
      </w:r>
      <w:r w:rsidRPr="00F27445">
        <w:rPr>
          <w:rFonts w:asciiTheme="majorHAnsi" w:hAnsiTheme="majorHAnsi" w:cstheme="majorHAnsi"/>
          <w:iCs/>
          <w:color w:val="262626"/>
          <w:sz w:val="20"/>
          <w:szCs w:val="20"/>
          <w:lang w:eastAsia="ar-SA"/>
        </w:rPr>
        <w:t>(art.509 KC ).</w:t>
      </w:r>
    </w:p>
    <w:p w14:paraId="03FD5CFA" w14:textId="78A07FC1"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 xml:space="preserve">Wykonawca oświadcza, że znany jest mu fakt, iż treść niniejszej umowy, a w szczególności podmiot umowy i wysokość wynagrodzenia, stanowią informację publiczną w rozumieniu art. 1 ust. 1 </w:t>
      </w:r>
      <w:r w:rsidR="001256D1" w:rsidRPr="00F27445">
        <w:rPr>
          <w:rFonts w:asciiTheme="majorHAnsi" w:hAnsiTheme="majorHAnsi" w:cstheme="majorHAnsi"/>
          <w:iCs/>
          <w:color w:val="262626"/>
          <w:sz w:val="20"/>
          <w:szCs w:val="20"/>
          <w:lang w:eastAsia="ar-SA"/>
        </w:rPr>
        <w:t>ustawa z</w:t>
      </w:r>
      <w:r w:rsidRPr="00F27445">
        <w:rPr>
          <w:rFonts w:asciiTheme="majorHAnsi" w:hAnsiTheme="majorHAnsi" w:cstheme="majorHAnsi"/>
          <w:iCs/>
          <w:color w:val="262626"/>
          <w:sz w:val="20"/>
          <w:szCs w:val="20"/>
          <w:lang w:eastAsia="ar-SA"/>
        </w:rPr>
        <w:t xml:space="preserve"> dnia 6 września </w:t>
      </w:r>
      <w:r w:rsidR="001256D1" w:rsidRPr="00F27445">
        <w:rPr>
          <w:rFonts w:asciiTheme="majorHAnsi" w:hAnsiTheme="majorHAnsi" w:cstheme="majorHAnsi"/>
          <w:iCs/>
          <w:color w:val="262626"/>
          <w:sz w:val="20"/>
          <w:szCs w:val="20"/>
          <w:lang w:eastAsia="ar-SA"/>
        </w:rPr>
        <w:t>2001 r.</w:t>
      </w:r>
      <w:r w:rsidRPr="00F27445">
        <w:rPr>
          <w:rFonts w:asciiTheme="majorHAnsi" w:hAnsiTheme="majorHAnsi" w:cstheme="majorHAnsi"/>
          <w:iCs/>
          <w:color w:val="262626"/>
          <w:sz w:val="20"/>
          <w:szCs w:val="20"/>
          <w:lang w:eastAsia="ar-SA"/>
        </w:rPr>
        <w:t xml:space="preserve"> o dostępie do informacji publicznej. </w:t>
      </w:r>
    </w:p>
    <w:p w14:paraId="29E48D9B"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40194249" w14:textId="14DF23CA" w:rsidR="006165E4"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F27445">
        <w:rPr>
          <w:rFonts w:asciiTheme="majorHAnsi" w:hAnsiTheme="majorHAnsi" w:cstheme="majorHAnsi"/>
          <w:iCs/>
          <w:color w:val="262626"/>
          <w:sz w:val="20"/>
          <w:szCs w:val="20"/>
        </w:rPr>
        <w:lastRenderedPageBreak/>
        <w:t>Wykonawca</w:t>
      </w:r>
      <w:r w:rsidRPr="00F27445">
        <w:rPr>
          <w:rFonts w:asciiTheme="majorHAnsi" w:hAnsiTheme="majorHAnsi" w:cstheme="majorHAnsi"/>
          <w:b/>
          <w:iCs/>
          <w:color w:val="262626"/>
          <w:sz w:val="20"/>
          <w:szCs w:val="20"/>
        </w:rPr>
        <w:t xml:space="preserve"> </w:t>
      </w:r>
      <w:r w:rsidRPr="00F27445">
        <w:rPr>
          <w:rFonts w:asciiTheme="majorHAnsi" w:hAnsiTheme="majorHAnsi" w:cstheme="majorHAnsi"/>
          <w:iCs/>
          <w:color w:val="262626"/>
          <w:sz w:val="20"/>
          <w:szCs w:val="20"/>
          <w:lang w:val="x-none"/>
        </w:rPr>
        <w:t xml:space="preserve">zobowiązuje się do przestrzegania ustawy o ochronie danych osobowych, jeśli </w:t>
      </w:r>
      <w:r w:rsidR="001256D1" w:rsidRPr="00F27445">
        <w:rPr>
          <w:rFonts w:asciiTheme="majorHAnsi" w:hAnsiTheme="majorHAnsi" w:cstheme="majorHAnsi"/>
          <w:iCs/>
          <w:color w:val="262626"/>
          <w:sz w:val="20"/>
          <w:szCs w:val="20"/>
          <w:lang w:val="x-none"/>
        </w:rPr>
        <w:t>w trakcie</w:t>
      </w:r>
      <w:r w:rsidRPr="00F27445">
        <w:rPr>
          <w:rFonts w:asciiTheme="majorHAnsi" w:hAnsiTheme="majorHAnsi" w:cstheme="majorHAnsi"/>
          <w:iCs/>
          <w:color w:val="262626"/>
          <w:sz w:val="20"/>
          <w:szCs w:val="20"/>
          <w:lang w:val="x-none"/>
        </w:rPr>
        <w:t xml:space="preserve"> lub w związku z realizacją Umowy pozyska jakiekolwiek dane osobowe zgromadzone w zasobach Zamawiającego</w:t>
      </w:r>
      <w:r w:rsidRPr="00F27445">
        <w:rPr>
          <w:rFonts w:asciiTheme="majorHAnsi" w:hAnsiTheme="majorHAnsi" w:cstheme="majorHAnsi"/>
          <w:iCs/>
          <w:color w:val="262626"/>
          <w:sz w:val="20"/>
          <w:szCs w:val="20"/>
        </w:rPr>
        <w:t xml:space="preserve"> oraz </w:t>
      </w:r>
      <w:r w:rsidRPr="00F27445">
        <w:rPr>
          <w:rFonts w:asciiTheme="majorHAnsi" w:hAnsiTheme="majorHAnsi" w:cstheme="majorHAnsi"/>
          <w:iCs/>
          <w:color w:val="262626"/>
          <w:sz w:val="20"/>
          <w:szCs w:val="20"/>
          <w:lang w:val="x-none"/>
        </w:rPr>
        <w:t xml:space="preserve">został zapoznany z klauzulą informacyjną </w:t>
      </w:r>
      <w:proofErr w:type="spellStart"/>
      <w:r w:rsidRPr="00F27445">
        <w:rPr>
          <w:rFonts w:asciiTheme="majorHAnsi" w:hAnsiTheme="majorHAnsi" w:cstheme="majorHAnsi"/>
          <w:iCs/>
          <w:color w:val="262626"/>
          <w:sz w:val="20"/>
          <w:szCs w:val="20"/>
          <w:lang w:val="x-none"/>
        </w:rPr>
        <w:t>ws</w:t>
      </w:r>
      <w:proofErr w:type="spellEnd"/>
      <w:r w:rsidRPr="00F27445">
        <w:rPr>
          <w:rFonts w:asciiTheme="majorHAnsi" w:hAnsiTheme="majorHAnsi" w:cstheme="majorHAnsi"/>
          <w:iCs/>
          <w:color w:val="262626"/>
          <w:sz w:val="20"/>
          <w:szCs w:val="20"/>
          <w:lang w:val="x-none"/>
        </w:rPr>
        <w:t>. przetwarzania danych osobowych</w:t>
      </w:r>
      <w:r w:rsidRPr="00F27445">
        <w:rPr>
          <w:rFonts w:asciiTheme="majorHAnsi" w:hAnsiTheme="majorHAnsi" w:cstheme="majorHAnsi"/>
          <w:iCs/>
          <w:color w:val="262626"/>
          <w:sz w:val="20"/>
          <w:szCs w:val="20"/>
        </w:rPr>
        <w:t>.</w:t>
      </w:r>
    </w:p>
    <w:p w14:paraId="5D690DC1" w14:textId="68300B1C" w:rsidR="007035FB" w:rsidRPr="00C20110" w:rsidRDefault="006165E4" w:rsidP="00C20110">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C20110">
        <w:rPr>
          <w:rFonts w:asciiTheme="majorHAnsi" w:hAnsiTheme="majorHAnsi" w:cstheme="majorHAnsi"/>
          <w:iCs/>
          <w:color w:val="262626"/>
          <w:sz w:val="20"/>
          <w:szCs w:val="20"/>
          <w:lang w:eastAsia="ar-SA"/>
        </w:rPr>
        <w:t xml:space="preserve">Umowa niniejsza sporządzona została w </w:t>
      </w:r>
      <w:r w:rsidR="00D42594" w:rsidRPr="00C20110">
        <w:rPr>
          <w:rFonts w:asciiTheme="majorHAnsi" w:hAnsiTheme="majorHAnsi" w:cstheme="majorHAnsi"/>
          <w:iCs/>
          <w:color w:val="262626"/>
          <w:sz w:val="20"/>
          <w:szCs w:val="20"/>
          <w:lang w:eastAsia="ar-SA"/>
        </w:rPr>
        <w:t>5</w:t>
      </w:r>
      <w:r w:rsidRPr="00C20110">
        <w:rPr>
          <w:rFonts w:asciiTheme="majorHAnsi" w:hAnsiTheme="majorHAnsi" w:cstheme="majorHAnsi"/>
          <w:iCs/>
          <w:color w:val="262626"/>
          <w:sz w:val="20"/>
          <w:szCs w:val="20"/>
          <w:lang w:eastAsia="ar-SA"/>
        </w:rPr>
        <w:t xml:space="preserve"> jednobrzmiących egzemplarzach, 2 egz. dla Zamawiającego, </w:t>
      </w:r>
      <w:r w:rsidR="00D42594" w:rsidRPr="00C20110">
        <w:rPr>
          <w:rFonts w:asciiTheme="majorHAnsi" w:hAnsiTheme="majorHAnsi" w:cstheme="majorHAnsi"/>
          <w:iCs/>
          <w:color w:val="262626"/>
          <w:sz w:val="20"/>
          <w:szCs w:val="20"/>
          <w:lang w:eastAsia="ar-SA"/>
        </w:rPr>
        <w:t xml:space="preserve">2 egz. dla Inwestora oraz </w:t>
      </w:r>
      <w:r w:rsidRPr="00C20110">
        <w:rPr>
          <w:rFonts w:asciiTheme="majorHAnsi" w:hAnsiTheme="majorHAnsi" w:cstheme="majorHAnsi"/>
          <w:iCs/>
          <w:color w:val="262626"/>
          <w:sz w:val="20"/>
          <w:szCs w:val="20"/>
          <w:lang w:eastAsia="ar-SA"/>
        </w:rPr>
        <w:t>1 egz. dla Wykonawcy.</w:t>
      </w:r>
    </w:p>
    <w:p w14:paraId="39A49A17" w14:textId="77777777" w:rsidR="00EA268A" w:rsidRPr="00F27445" w:rsidRDefault="00EA268A" w:rsidP="00383E22">
      <w:pPr>
        <w:spacing w:after="0" w:line="240" w:lineRule="auto"/>
        <w:jc w:val="both"/>
        <w:rPr>
          <w:rFonts w:asciiTheme="majorHAnsi" w:hAnsiTheme="majorHAnsi" w:cstheme="majorHAnsi"/>
          <w:sz w:val="20"/>
          <w:szCs w:val="20"/>
        </w:rPr>
      </w:pPr>
    </w:p>
    <w:p w14:paraId="17B67D82" w14:textId="2EB5FB2E" w:rsidR="001C6334" w:rsidRPr="00F27445" w:rsidRDefault="001C6334" w:rsidP="00383E22">
      <w:pPr>
        <w:spacing w:after="0" w:line="240" w:lineRule="auto"/>
        <w:ind w:firstLine="708"/>
        <w:jc w:val="both"/>
        <w:rPr>
          <w:rFonts w:asciiTheme="majorHAnsi" w:eastAsia="Times New Roman" w:hAnsiTheme="majorHAnsi" w:cstheme="majorHAnsi"/>
          <w:b/>
          <w:sz w:val="20"/>
          <w:szCs w:val="20"/>
          <w:lang w:eastAsia="pl-PL"/>
        </w:rPr>
      </w:pPr>
      <w:r w:rsidRPr="00F27445">
        <w:rPr>
          <w:rFonts w:asciiTheme="majorHAnsi" w:eastAsia="Times New Roman" w:hAnsiTheme="majorHAnsi" w:cstheme="majorHAnsi"/>
          <w:b/>
          <w:sz w:val="20"/>
          <w:szCs w:val="20"/>
          <w:lang w:eastAsia="pl-PL"/>
        </w:rPr>
        <w:t>Zamawiający</w:t>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t>Wykonawca</w:t>
      </w:r>
    </w:p>
    <w:p w14:paraId="1671CE9C" w14:textId="270FE14F" w:rsidR="00CA7547" w:rsidRPr="00F27445" w:rsidRDefault="00CA7547" w:rsidP="00383E22">
      <w:pPr>
        <w:spacing w:after="0" w:line="240" w:lineRule="auto"/>
        <w:ind w:firstLine="708"/>
        <w:jc w:val="both"/>
        <w:rPr>
          <w:rFonts w:asciiTheme="majorHAnsi" w:eastAsia="Times New Roman" w:hAnsiTheme="majorHAnsi" w:cstheme="majorHAnsi"/>
          <w:bCs/>
          <w:sz w:val="20"/>
          <w:szCs w:val="20"/>
          <w:lang w:eastAsia="pl-PL"/>
        </w:rPr>
      </w:pPr>
    </w:p>
    <w:p w14:paraId="4FBE2B9D" w14:textId="37332C31" w:rsidR="00D673CE" w:rsidRPr="00F27445" w:rsidRDefault="00D673CE" w:rsidP="00383E22">
      <w:pPr>
        <w:spacing w:after="0" w:line="240" w:lineRule="auto"/>
        <w:ind w:firstLine="708"/>
        <w:jc w:val="both"/>
        <w:rPr>
          <w:rFonts w:asciiTheme="majorHAnsi" w:eastAsia="Times New Roman" w:hAnsiTheme="majorHAnsi" w:cstheme="majorHAnsi"/>
          <w:bCs/>
          <w:sz w:val="20"/>
          <w:szCs w:val="20"/>
          <w:lang w:eastAsia="pl-PL"/>
        </w:rPr>
      </w:pPr>
    </w:p>
    <w:p w14:paraId="452C4A47" w14:textId="1BD9B303" w:rsidR="00D42594" w:rsidRDefault="00D42594" w:rsidP="00770DA0">
      <w:pPr>
        <w:spacing w:after="0" w:line="240" w:lineRule="auto"/>
        <w:ind w:firstLine="709"/>
        <w:jc w:val="both"/>
        <w:rPr>
          <w:rFonts w:asciiTheme="majorHAnsi" w:eastAsia="Times New Roman" w:hAnsiTheme="majorHAnsi" w:cstheme="majorHAnsi"/>
          <w:b/>
          <w:sz w:val="20"/>
          <w:szCs w:val="20"/>
          <w:lang w:eastAsia="pl-PL"/>
        </w:rPr>
      </w:pP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sidRPr="00D42594">
        <w:rPr>
          <w:rFonts w:asciiTheme="majorHAnsi" w:eastAsia="Times New Roman" w:hAnsiTheme="majorHAnsi" w:cstheme="majorHAnsi"/>
          <w:b/>
          <w:sz w:val="20"/>
          <w:szCs w:val="20"/>
          <w:lang w:eastAsia="pl-PL"/>
        </w:rPr>
        <w:tab/>
      </w:r>
    </w:p>
    <w:p w14:paraId="41333249" w14:textId="4F2A5451" w:rsidR="00EB4550" w:rsidRDefault="00D42594" w:rsidP="00D42594">
      <w:pPr>
        <w:spacing w:after="0" w:line="240" w:lineRule="auto"/>
        <w:ind w:firstLine="709"/>
        <w:jc w:val="center"/>
        <w:rPr>
          <w:rFonts w:asciiTheme="majorHAnsi" w:eastAsia="Times New Roman" w:hAnsiTheme="majorHAnsi" w:cstheme="majorHAnsi"/>
          <w:b/>
          <w:sz w:val="20"/>
          <w:szCs w:val="20"/>
          <w:lang w:eastAsia="pl-PL"/>
        </w:rPr>
      </w:pPr>
      <w:r w:rsidRPr="00D42594">
        <w:rPr>
          <w:rFonts w:asciiTheme="majorHAnsi" w:eastAsia="Times New Roman" w:hAnsiTheme="majorHAnsi" w:cstheme="majorHAnsi"/>
          <w:b/>
          <w:sz w:val="20"/>
          <w:szCs w:val="20"/>
          <w:lang w:eastAsia="pl-PL"/>
        </w:rPr>
        <w:t>Inwestor</w:t>
      </w:r>
    </w:p>
    <w:p w14:paraId="7AE180FA" w14:textId="77777777" w:rsidR="00770DA0" w:rsidRDefault="00770DA0" w:rsidP="00D42594">
      <w:pPr>
        <w:spacing w:after="0" w:line="240" w:lineRule="auto"/>
        <w:ind w:firstLine="709"/>
        <w:jc w:val="center"/>
        <w:rPr>
          <w:rFonts w:asciiTheme="majorHAnsi" w:eastAsia="Times New Roman" w:hAnsiTheme="majorHAnsi" w:cstheme="majorHAnsi"/>
          <w:b/>
          <w:sz w:val="20"/>
          <w:szCs w:val="20"/>
          <w:lang w:eastAsia="pl-PL"/>
        </w:rPr>
      </w:pPr>
    </w:p>
    <w:p w14:paraId="6A2D2281" w14:textId="77777777" w:rsidR="00770DA0" w:rsidRDefault="00770DA0" w:rsidP="00770DA0">
      <w:pPr>
        <w:spacing w:after="0" w:line="240" w:lineRule="auto"/>
        <w:ind w:hanging="142"/>
        <w:rPr>
          <w:rFonts w:asciiTheme="majorHAnsi" w:eastAsia="Times New Roman" w:hAnsiTheme="majorHAnsi" w:cstheme="majorHAnsi"/>
          <w:bCs/>
          <w:sz w:val="20"/>
          <w:szCs w:val="20"/>
          <w:lang w:eastAsia="pl-PL"/>
        </w:rPr>
      </w:pPr>
    </w:p>
    <w:p w14:paraId="0E752113"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317B38CC"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07C36365"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49AAB0DB"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6D70E511"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60F03BF7"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63298CF4"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53446F3E" w14:textId="77777777" w:rsidR="001D7A6A" w:rsidRDefault="001D7A6A" w:rsidP="00770DA0">
      <w:pPr>
        <w:spacing w:after="0" w:line="240" w:lineRule="auto"/>
        <w:ind w:hanging="142"/>
        <w:rPr>
          <w:rFonts w:asciiTheme="majorHAnsi" w:eastAsia="Times New Roman" w:hAnsiTheme="majorHAnsi" w:cstheme="majorHAnsi"/>
          <w:bCs/>
          <w:sz w:val="20"/>
          <w:szCs w:val="20"/>
          <w:lang w:eastAsia="pl-PL"/>
        </w:rPr>
      </w:pPr>
    </w:p>
    <w:p w14:paraId="4786847E" w14:textId="77777777" w:rsidR="00C20110" w:rsidRDefault="00C20110" w:rsidP="00770DA0">
      <w:pPr>
        <w:spacing w:after="0" w:line="240" w:lineRule="auto"/>
        <w:ind w:hanging="142"/>
        <w:rPr>
          <w:rFonts w:asciiTheme="majorHAnsi" w:eastAsia="Times New Roman" w:hAnsiTheme="majorHAnsi" w:cstheme="majorHAnsi"/>
          <w:bCs/>
          <w:sz w:val="20"/>
          <w:szCs w:val="20"/>
          <w:lang w:eastAsia="pl-PL"/>
        </w:rPr>
      </w:pPr>
    </w:p>
    <w:p w14:paraId="7293CF0E" w14:textId="77777777" w:rsidR="00FB3454" w:rsidRDefault="00FB3454" w:rsidP="00B21436">
      <w:pPr>
        <w:spacing w:after="0" w:line="240" w:lineRule="auto"/>
        <w:rPr>
          <w:rFonts w:asciiTheme="majorHAnsi" w:eastAsia="Times New Roman" w:hAnsiTheme="majorHAnsi" w:cstheme="majorHAnsi"/>
          <w:bCs/>
          <w:sz w:val="20"/>
          <w:szCs w:val="20"/>
          <w:lang w:eastAsia="pl-PL"/>
        </w:rPr>
      </w:pPr>
    </w:p>
    <w:p w14:paraId="324D5A19"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6E24EF2C" w14:textId="325B7666" w:rsidR="00770DA0" w:rsidRPr="00770DA0" w:rsidRDefault="00770DA0" w:rsidP="00770DA0">
      <w:pPr>
        <w:spacing w:after="0" w:line="240" w:lineRule="auto"/>
        <w:ind w:hanging="142"/>
        <w:rPr>
          <w:rFonts w:asciiTheme="majorHAnsi" w:eastAsia="Times New Roman" w:hAnsiTheme="majorHAnsi" w:cstheme="majorHAnsi"/>
          <w:bCs/>
          <w:sz w:val="20"/>
          <w:szCs w:val="20"/>
          <w:lang w:eastAsia="pl-PL"/>
        </w:rPr>
      </w:pPr>
      <w:r w:rsidRPr="00770DA0">
        <w:rPr>
          <w:rFonts w:asciiTheme="majorHAnsi" w:eastAsia="Times New Roman" w:hAnsiTheme="majorHAnsi" w:cstheme="majorHAnsi"/>
          <w:bCs/>
          <w:sz w:val="20"/>
          <w:szCs w:val="20"/>
          <w:lang w:eastAsia="pl-PL"/>
        </w:rPr>
        <w:t xml:space="preserve"> Załącznik:</w:t>
      </w:r>
    </w:p>
    <w:p w14:paraId="510DF092" w14:textId="202962A4" w:rsidR="00770DA0" w:rsidRDefault="009B7DA4" w:rsidP="00770DA0">
      <w:pPr>
        <w:spacing w:after="0" w:line="240" w:lineRule="auto"/>
        <w:ind w:hanging="142"/>
        <w:rPr>
          <w:rFonts w:asciiTheme="majorHAnsi" w:eastAsia="Times New Roman" w:hAnsiTheme="majorHAnsi" w:cstheme="majorHAnsi"/>
          <w:bCs/>
          <w:sz w:val="20"/>
          <w:szCs w:val="20"/>
          <w:lang w:eastAsia="pl-PL"/>
        </w:rPr>
      </w:pPr>
      <w:r>
        <w:rPr>
          <w:rFonts w:asciiTheme="majorHAnsi" w:eastAsia="Times New Roman" w:hAnsiTheme="majorHAnsi" w:cstheme="majorHAnsi"/>
          <w:bCs/>
          <w:sz w:val="20"/>
          <w:szCs w:val="20"/>
          <w:lang w:eastAsia="pl-PL"/>
        </w:rPr>
        <w:t xml:space="preserve">- </w:t>
      </w:r>
      <w:r w:rsidR="00770DA0" w:rsidRPr="00770DA0">
        <w:rPr>
          <w:rFonts w:asciiTheme="majorHAnsi" w:eastAsia="Times New Roman" w:hAnsiTheme="majorHAnsi" w:cstheme="majorHAnsi"/>
          <w:bCs/>
          <w:sz w:val="20"/>
          <w:szCs w:val="20"/>
          <w:lang w:eastAsia="pl-PL"/>
        </w:rPr>
        <w:t>Zabezpieczenie należytego wykonania umowy</w:t>
      </w:r>
      <w:r w:rsidR="00FB3454">
        <w:rPr>
          <w:rFonts w:asciiTheme="majorHAnsi" w:eastAsia="Times New Roman" w:hAnsiTheme="majorHAnsi" w:cstheme="majorHAnsi"/>
          <w:bCs/>
          <w:sz w:val="20"/>
          <w:szCs w:val="20"/>
          <w:lang w:eastAsia="pl-PL"/>
        </w:rPr>
        <w:t>;</w:t>
      </w:r>
    </w:p>
    <w:p w14:paraId="702337E8" w14:textId="4CAC54D9" w:rsidR="00FB3454" w:rsidRPr="00770DA0" w:rsidRDefault="00FB3454" w:rsidP="00770DA0">
      <w:pPr>
        <w:spacing w:after="0" w:line="240" w:lineRule="auto"/>
        <w:ind w:hanging="142"/>
        <w:rPr>
          <w:rFonts w:asciiTheme="majorHAnsi" w:eastAsia="Times New Roman" w:hAnsiTheme="majorHAnsi" w:cstheme="majorHAnsi"/>
          <w:bCs/>
          <w:sz w:val="20"/>
          <w:szCs w:val="20"/>
          <w:lang w:eastAsia="pl-PL"/>
        </w:rPr>
      </w:pPr>
    </w:p>
    <w:sectPr w:rsidR="00FB3454" w:rsidRPr="00770DA0" w:rsidSect="00124CF5">
      <w:pgSz w:w="11906" w:h="16838"/>
      <w:pgMar w:top="1276"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A5CA1" w14:textId="77777777" w:rsidR="00F55C79" w:rsidRDefault="00F55C79" w:rsidP="003B46D6">
      <w:pPr>
        <w:spacing w:after="0" w:line="240" w:lineRule="auto"/>
      </w:pPr>
      <w:r>
        <w:separator/>
      </w:r>
    </w:p>
  </w:endnote>
  <w:endnote w:type="continuationSeparator" w:id="0">
    <w:p w14:paraId="6D5DD48F" w14:textId="77777777" w:rsidR="00F55C79" w:rsidRDefault="00F55C79"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micSansMS,Bold">
    <w:altName w:val="Arial Unicode MS"/>
    <w:panose1 w:val="00000000000000000000"/>
    <w:charset w:val="80"/>
    <w:family w:val="auto"/>
    <w:notTrueType/>
    <w:pitch w:val="default"/>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 w:name="HG Mincho Light J">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C5A9F" w14:textId="77777777" w:rsidR="00F55C79" w:rsidRDefault="00F55C79" w:rsidP="003B46D6">
      <w:pPr>
        <w:spacing w:after="0" w:line="240" w:lineRule="auto"/>
      </w:pPr>
      <w:r>
        <w:separator/>
      </w:r>
    </w:p>
  </w:footnote>
  <w:footnote w:type="continuationSeparator" w:id="0">
    <w:p w14:paraId="50B170E5" w14:textId="77777777" w:rsidR="00F55C79" w:rsidRDefault="00F55C79"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75F83132"/>
    <w:name w:val="WW8Num8"/>
    <w:lvl w:ilvl="0">
      <w:start w:val="1"/>
      <w:numFmt w:val="decimal"/>
      <w:lvlText w:val="%1."/>
      <w:lvlJc w:val="left"/>
      <w:pPr>
        <w:tabs>
          <w:tab w:val="num" w:pos="786"/>
        </w:tabs>
        <w:ind w:left="786"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F02C84D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1673"/>
        </w:tabs>
        <w:ind w:left="5993"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363AE0B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b w:val="0"/>
        <w:bCs/>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ED3EE5B8"/>
    <w:lvl w:ilvl="0">
      <w:start w:val="5"/>
      <w:numFmt w:val="decimal"/>
      <w:lvlText w:val="%1."/>
      <w:lvlJc w:val="left"/>
      <w:pPr>
        <w:tabs>
          <w:tab w:val="num" w:pos="0"/>
        </w:tabs>
        <w:ind w:left="720" w:hanging="360"/>
      </w:pPr>
      <w:rPr>
        <w:rFonts w:hint="default"/>
        <w:b w:val="0"/>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9"/>
    <w:multiLevelType w:val="multilevel"/>
    <w:tmpl w:val="00000019"/>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047B156C"/>
    <w:multiLevelType w:val="hybridMultilevel"/>
    <w:tmpl w:val="8F0A19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D8A75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93559C"/>
    <w:multiLevelType w:val="hybridMultilevel"/>
    <w:tmpl w:val="FDF8D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9D434E6"/>
    <w:multiLevelType w:val="hybridMultilevel"/>
    <w:tmpl w:val="C00C23E6"/>
    <w:lvl w:ilvl="0" w:tplc="7944B4D6">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9F7024F"/>
    <w:multiLevelType w:val="hybridMultilevel"/>
    <w:tmpl w:val="19DEC5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085B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817FB7"/>
    <w:multiLevelType w:val="hybridMultilevel"/>
    <w:tmpl w:val="FBFED9D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2F0005C">
      <w:start w:val="1"/>
      <w:numFmt w:val="bullet"/>
      <w:lvlText w:val="-"/>
      <w:lvlJc w:val="left"/>
      <w:pPr>
        <w:ind w:left="2160" w:hanging="360"/>
      </w:pPr>
      <w:rPr>
        <w:rFonts w:ascii="Sylfaen" w:hAnsi="Sylfaen"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BD357BF"/>
    <w:multiLevelType w:val="hybridMultilevel"/>
    <w:tmpl w:val="173EF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390A26"/>
    <w:multiLevelType w:val="hybridMultilevel"/>
    <w:tmpl w:val="61CAF95E"/>
    <w:lvl w:ilvl="0" w:tplc="04150011">
      <w:start w:val="1"/>
      <w:numFmt w:val="decimal"/>
      <w:lvlText w:val="%1)"/>
      <w:lvlJc w:val="left"/>
      <w:pPr>
        <w:tabs>
          <w:tab w:val="num" w:pos="1004"/>
        </w:tabs>
        <w:ind w:left="1004" w:hanging="360"/>
      </w:pPr>
      <w:rPr>
        <w:rFont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10FB2ABE"/>
    <w:multiLevelType w:val="hybridMultilevel"/>
    <w:tmpl w:val="E00A89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36F2D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38B6528"/>
    <w:multiLevelType w:val="hybridMultilevel"/>
    <w:tmpl w:val="621E8BD2"/>
    <w:lvl w:ilvl="0" w:tplc="4258AF0A">
      <w:start w:val="1"/>
      <w:numFmt w:val="decimal"/>
      <w:lvlText w:val="%1."/>
      <w:lvlJc w:val="left"/>
      <w:pPr>
        <w:ind w:left="644" w:hanging="360"/>
      </w:pPr>
      <w:rPr>
        <w:rFonts w:hint="default"/>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3C635BF"/>
    <w:multiLevelType w:val="hybridMultilevel"/>
    <w:tmpl w:val="4AD08F7E"/>
    <w:lvl w:ilvl="0" w:tplc="6D66827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67424CA"/>
    <w:multiLevelType w:val="hybridMultilevel"/>
    <w:tmpl w:val="0B8693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A1192B"/>
    <w:multiLevelType w:val="hybridMultilevel"/>
    <w:tmpl w:val="01BC0256"/>
    <w:lvl w:ilvl="0" w:tplc="01FA558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6D1D00"/>
    <w:multiLevelType w:val="hybridMultilevel"/>
    <w:tmpl w:val="A1640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7E7CB8"/>
    <w:multiLevelType w:val="hybridMultilevel"/>
    <w:tmpl w:val="2EB41DD2"/>
    <w:lvl w:ilvl="0" w:tplc="F8C8C4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A84940"/>
    <w:multiLevelType w:val="hybridMultilevel"/>
    <w:tmpl w:val="AFDE45BC"/>
    <w:lvl w:ilvl="0" w:tplc="05F273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F674C8"/>
    <w:multiLevelType w:val="hybridMultilevel"/>
    <w:tmpl w:val="72605AB4"/>
    <w:lvl w:ilvl="0" w:tplc="2F5AF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441AC2"/>
    <w:multiLevelType w:val="hybridMultilevel"/>
    <w:tmpl w:val="2018B1A4"/>
    <w:lvl w:ilvl="0" w:tplc="64A464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E5E3B62"/>
    <w:multiLevelType w:val="hybridMultilevel"/>
    <w:tmpl w:val="FC3060E8"/>
    <w:lvl w:ilvl="0" w:tplc="0415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FA244F3"/>
    <w:multiLevelType w:val="multilevel"/>
    <w:tmpl w:val="3920FAEE"/>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5"/>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7" w15:restartNumberingAfterBreak="0">
    <w:nsid w:val="1FA40E5A"/>
    <w:multiLevelType w:val="hybridMultilevel"/>
    <w:tmpl w:val="851A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9" w15:restartNumberingAfterBreak="0">
    <w:nsid w:val="23066761"/>
    <w:multiLevelType w:val="hybridMultilevel"/>
    <w:tmpl w:val="8348C40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24C95D24"/>
    <w:multiLevelType w:val="hybridMultilevel"/>
    <w:tmpl w:val="032E5300"/>
    <w:lvl w:ilvl="0" w:tplc="72661D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071868"/>
    <w:multiLevelType w:val="hybridMultilevel"/>
    <w:tmpl w:val="22E40E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605897"/>
    <w:multiLevelType w:val="hybridMultilevel"/>
    <w:tmpl w:val="C4326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0C2670"/>
    <w:multiLevelType w:val="hybridMultilevel"/>
    <w:tmpl w:val="D5A000E6"/>
    <w:lvl w:ilvl="0" w:tplc="04150011">
      <w:start w:val="1"/>
      <w:numFmt w:val="decimal"/>
      <w:lvlText w:val="%1)"/>
      <w:lvlJc w:val="left"/>
      <w:pPr>
        <w:ind w:left="927" w:hanging="360"/>
      </w:pPr>
      <w:rPr>
        <w:rFonts w:hint="default"/>
      </w:rPr>
    </w:lvl>
    <w:lvl w:ilvl="1" w:tplc="B6EE4D62">
      <w:start w:val="1"/>
      <w:numFmt w:val="decimal"/>
      <w:lvlText w:val="%2."/>
      <w:lvlJc w:val="left"/>
      <w:pPr>
        <w:ind w:left="1440" w:hanging="360"/>
      </w:pPr>
      <w:rPr>
        <w:rFonts w:asciiTheme="majorHAnsi" w:hAnsiTheme="majorHAnsi" w:cstheme="maj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4B6F8A"/>
    <w:multiLevelType w:val="multilevel"/>
    <w:tmpl w:val="D75C884E"/>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486" w:hanging="420"/>
      </w:pPr>
      <w:rPr>
        <w:rFonts w:hint="default"/>
      </w:rPr>
    </w:lvl>
    <w:lvl w:ilvl="2">
      <w:start w:val="1"/>
      <w:numFmt w:val="decimal"/>
      <w:lvlText w:val="%1.%2.%3."/>
      <w:lvlJc w:val="left"/>
      <w:pPr>
        <w:tabs>
          <w:tab w:val="num" w:pos="0"/>
        </w:tabs>
        <w:ind w:left="1440" w:hanging="720"/>
      </w:pPr>
      <w:rPr>
        <w:rFonts w:cs="Times New Roman" w:hint="default"/>
        <w:b w:val="0"/>
        <w:bCs w:val="0"/>
        <w:sz w:val="24"/>
        <w:szCs w:val="24"/>
      </w:rPr>
    </w:lvl>
    <w:lvl w:ilvl="3">
      <w:start w:val="1"/>
      <w:numFmt w:val="decimal"/>
      <w:lvlText w:val="%1.%2.%3.%4."/>
      <w:lvlJc w:val="left"/>
      <w:pPr>
        <w:tabs>
          <w:tab w:val="num" w:pos="0"/>
        </w:tabs>
        <w:ind w:left="918" w:hanging="720"/>
      </w:pPr>
      <w:rPr>
        <w:rFonts w:hint="default"/>
        <w:b w:val="0"/>
        <w:bCs w:val="0"/>
      </w:rPr>
    </w:lvl>
    <w:lvl w:ilvl="4">
      <w:start w:val="1"/>
      <w:numFmt w:val="decimal"/>
      <w:lvlText w:val="%1.%2.%3.%4.%5."/>
      <w:lvlJc w:val="left"/>
      <w:pPr>
        <w:tabs>
          <w:tab w:val="num" w:pos="0"/>
        </w:tabs>
        <w:ind w:left="1344" w:hanging="1080"/>
      </w:pPr>
      <w:rPr>
        <w:rFonts w:hint="default"/>
      </w:rPr>
    </w:lvl>
    <w:lvl w:ilvl="5">
      <w:start w:val="1"/>
      <w:numFmt w:val="decimal"/>
      <w:lvlText w:val="%1.%2.%3.%4.%5.%6."/>
      <w:lvlJc w:val="left"/>
      <w:pPr>
        <w:tabs>
          <w:tab w:val="num" w:pos="0"/>
        </w:tabs>
        <w:ind w:left="1410" w:hanging="1080"/>
      </w:pPr>
      <w:rPr>
        <w:rFonts w:hint="default"/>
      </w:rPr>
    </w:lvl>
    <w:lvl w:ilvl="6">
      <w:start w:val="1"/>
      <w:numFmt w:val="decimal"/>
      <w:lvlText w:val="%1.%2.%3.%4.%5.%6.%7."/>
      <w:lvlJc w:val="left"/>
      <w:pPr>
        <w:tabs>
          <w:tab w:val="num" w:pos="0"/>
        </w:tabs>
        <w:ind w:left="1836" w:hanging="1440"/>
      </w:pPr>
      <w:rPr>
        <w:rFonts w:hint="default"/>
      </w:rPr>
    </w:lvl>
    <w:lvl w:ilvl="7">
      <w:start w:val="1"/>
      <w:numFmt w:val="decimal"/>
      <w:lvlText w:val="%1.%2.%3.%4.%5.%6.%7.%8."/>
      <w:lvlJc w:val="left"/>
      <w:pPr>
        <w:tabs>
          <w:tab w:val="num" w:pos="0"/>
        </w:tabs>
        <w:ind w:left="1902" w:hanging="1440"/>
      </w:pPr>
      <w:rPr>
        <w:rFonts w:hint="default"/>
      </w:rPr>
    </w:lvl>
    <w:lvl w:ilvl="8">
      <w:start w:val="1"/>
      <w:numFmt w:val="decimal"/>
      <w:lvlText w:val="%1.%2.%3.%4.%5.%6.%7.%8.%9."/>
      <w:lvlJc w:val="left"/>
      <w:pPr>
        <w:tabs>
          <w:tab w:val="num" w:pos="0"/>
        </w:tabs>
        <w:ind w:left="2328" w:hanging="1800"/>
      </w:pPr>
      <w:rPr>
        <w:rFonts w:hint="default"/>
      </w:rPr>
    </w:lvl>
  </w:abstractNum>
  <w:abstractNum w:abstractNumId="46" w15:restartNumberingAfterBreak="0">
    <w:nsid w:val="2B3D009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C6028E3"/>
    <w:multiLevelType w:val="hybridMultilevel"/>
    <w:tmpl w:val="8CD8B3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D0632E"/>
    <w:multiLevelType w:val="multilevel"/>
    <w:tmpl w:val="1916EA6C"/>
    <w:lvl w:ilvl="0">
      <w:start w:val="1"/>
      <w:numFmt w:val="decimal"/>
      <w:lvlText w:val="%1."/>
      <w:lvlJc w:val="left"/>
      <w:pPr>
        <w:tabs>
          <w:tab w:val="num" w:pos="397"/>
        </w:tabs>
        <w:ind w:left="397" w:hanging="397"/>
      </w:pPr>
      <w:rPr>
        <w:rFonts w:asciiTheme="minorHAnsi" w:hAnsiTheme="minorHAnsi" w:cstheme="minorHAnsi"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0500CF"/>
    <w:multiLevelType w:val="hybridMultilevel"/>
    <w:tmpl w:val="5558A0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D95733"/>
    <w:multiLevelType w:val="multilevel"/>
    <w:tmpl w:val="78861B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02B1561"/>
    <w:multiLevelType w:val="hybridMultilevel"/>
    <w:tmpl w:val="6A6E7F08"/>
    <w:lvl w:ilvl="0" w:tplc="F1D06CFC">
      <w:start w:val="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0B545A5"/>
    <w:multiLevelType w:val="hybridMultilevel"/>
    <w:tmpl w:val="ABEAE3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305095B"/>
    <w:multiLevelType w:val="hybridMultilevel"/>
    <w:tmpl w:val="D9ECF072"/>
    <w:lvl w:ilvl="0" w:tplc="E6944866">
      <w:start w:val="1"/>
      <w:numFmt w:val="decimal"/>
      <w:lvlText w:val="%1."/>
      <w:lvlJc w:val="left"/>
      <w:pPr>
        <w:ind w:left="578" w:hanging="360"/>
      </w:pPr>
      <w:rPr>
        <w:b w:val="0"/>
        <w:bCs w:val="0"/>
        <w:color w:val="auto"/>
      </w:rPr>
    </w:lvl>
    <w:lvl w:ilvl="1" w:tplc="04150019" w:tentative="1">
      <w:start w:val="1"/>
      <w:numFmt w:val="lowerLetter"/>
      <w:lvlText w:val="%2."/>
      <w:lvlJc w:val="left"/>
      <w:pPr>
        <w:ind w:left="1298" w:hanging="360"/>
      </w:pPr>
    </w:lvl>
    <w:lvl w:ilvl="2" w:tplc="0415001B">
      <w:start w:val="1"/>
      <w:numFmt w:val="lowerRoman"/>
      <w:lvlText w:val="%3."/>
      <w:lvlJc w:val="right"/>
      <w:pPr>
        <w:ind w:left="2018" w:hanging="180"/>
      </w:pPr>
    </w:lvl>
    <w:lvl w:ilvl="3" w:tplc="76424CC6">
      <w:start w:val="2"/>
      <w:numFmt w:val="decimal"/>
      <w:lvlText w:val="%4."/>
      <w:lvlJc w:val="left"/>
      <w:pPr>
        <w:ind w:left="2738" w:hanging="360"/>
      </w:pPr>
      <w:rPr>
        <w:rFonts w:hint="default"/>
        <w:strike w:val="0"/>
      </w:r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5"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6"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6F5132"/>
    <w:multiLevelType w:val="hybridMultilevel"/>
    <w:tmpl w:val="43E0568C"/>
    <w:lvl w:ilvl="0" w:tplc="C8E8E3B4">
      <w:start w:val="17"/>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BE779E"/>
    <w:multiLevelType w:val="hybridMultilevel"/>
    <w:tmpl w:val="FE6E6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65A46AE"/>
    <w:multiLevelType w:val="multilevel"/>
    <w:tmpl w:val="7DD8496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0" w15:restartNumberingAfterBreak="0">
    <w:nsid w:val="375D250A"/>
    <w:multiLevelType w:val="hybridMultilevel"/>
    <w:tmpl w:val="404E48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631454"/>
    <w:multiLevelType w:val="hybridMultilevel"/>
    <w:tmpl w:val="05D4181C"/>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62" w15:restartNumberingAfterBreak="0">
    <w:nsid w:val="37BC7320"/>
    <w:multiLevelType w:val="hybridMultilevel"/>
    <w:tmpl w:val="A2B6C99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4"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B943D4"/>
    <w:multiLevelType w:val="hybridMultilevel"/>
    <w:tmpl w:val="76CCCE6C"/>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9F64972"/>
    <w:multiLevelType w:val="hybridMultilevel"/>
    <w:tmpl w:val="C5C46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68" w15:restartNumberingAfterBreak="0">
    <w:nsid w:val="3A4E707C"/>
    <w:multiLevelType w:val="hybridMultilevel"/>
    <w:tmpl w:val="4240046C"/>
    <w:lvl w:ilvl="0" w:tplc="B7B2DB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3A871CC6"/>
    <w:multiLevelType w:val="hybridMultilevel"/>
    <w:tmpl w:val="348A10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3AB02630"/>
    <w:multiLevelType w:val="hybridMultilevel"/>
    <w:tmpl w:val="92569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69147C"/>
    <w:multiLevelType w:val="hybridMultilevel"/>
    <w:tmpl w:val="3126E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74" w15:restartNumberingAfterBreak="0">
    <w:nsid w:val="3E881849"/>
    <w:multiLevelType w:val="hybridMultilevel"/>
    <w:tmpl w:val="8ED2919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E935AC0"/>
    <w:multiLevelType w:val="hybridMultilevel"/>
    <w:tmpl w:val="6DE67C0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40165B2B"/>
    <w:multiLevelType w:val="hybridMultilevel"/>
    <w:tmpl w:val="3022E2FC"/>
    <w:lvl w:ilvl="0" w:tplc="8EB2A614">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418677AE"/>
    <w:multiLevelType w:val="hybridMultilevel"/>
    <w:tmpl w:val="2872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1A758D3"/>
    <w:multiLevelType w:val="singleLevel"/>
    <w:tmpl w:val="53C8AE48"/>
    <w:lvl w:ilvl="0">
      <w:start w:val="2"/>
      <w:numFmt w:val="decimal"/>
      <w:lvlText w:val="%1."/>
      <w:lvlJc w:val="left"/>
      <w:pPr>
        <w:tabs>
          <w:tab w:val="num" w:pos="360"/>
        </w:tabs>
        <w:ind w:left="360" w:hanging="360"/>
      </w:pPr>
      <w:rPr>
        <w:b w:val="0"/>
        <w:bCs w:val="0"/>
      </w:rPr>
    </w:lvl>
  </w:abstractNum>
  <w:abstractNum w:abstractNumId="79" w15:restartNumberingAfterBreak="0">
    <w:nsid w:val="43D4641A"/>
    <w:multiLevelType w:val="hybridMultilevel"/>
    <w:tmpl w:val="59C44D94"/>
    <w:lvl w:ilvl="0" w:tplc="C08662E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830FBC"/>
    <w:multiLevelType w:val="hybridMultilevel"/>
    <w:tmpl w:val="B772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A026C6"/>
    <w:multiLevelType w:val="hybridMultilevel"/>
    <w:tmpl w:val="3AA0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511D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4923066A"/>
    <w:multiLevelType w:val="hybridMultilevel"/>
    <w:tmpl w:val="6074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AD4670B"/>
    <w:multiLevelType w:val="multilevel"/>
    <w:tmpl w:val="D4405430"/>
    <w:lvl w:ilvl="0">
      <w:start w:val="1"/>
      <w:numFmt w:val="lowerLetter"/>
      <w:lvlText w:val="%1."/>
      <w:lvlJc w:val="left"/>
      <w:rPr>
        <w:rFonts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 w15:restartNumberingAfterBreak="0">
    <w:nsid w:val="4B6F2557"/>
    <w:multiLevelType w:val="singleLevel"/>
    <w:tmpl w:val="0000000F"/>
    <w:lvl w:ilvl="0">
      <w:start w:val="1"/>
      <w:numFmt w:val="decimal"/>
      <w:lvlText w:val="%1."/>
      <w:lvlJc w:val="left"/>
      <w:pPr>
        <w:tabs>
          <w:tab w:val="num" w:pos="0"/>
        </w:tabs>
        <w:ind w:left="720" w:hanging="360"/>
      </w:pPr>
    </w:lvl>
  </w:abstractNum>
  <w:abstractNum w:abstractNumId="86"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4C6A3AB6"/>
    <w:multiLevelType w:val="hybridMultilevel"/>
    <w:tmpl w:val="072C9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CE521B1"/>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9"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E3F160B"/>
    <w:multiLevelType w:val="hybridMultilevel"/>
    <w:tmpl w:val="25881E22"/>
    <w:lvl w:ilvl="0" w:tplc="55CAC0D0">
      <w:start w:val="1"/>
      <w:numFmt w:val="decimal"/>
      <w:lvlText w:val="%1."/>
      <w:lvlJc w:val="left"/>
      <w:pPr>
        <w:ind w:left="360" w:hanging="360"/>
      </w:pPr>
      <w:rPr>
        <w:rFonts w:asciiTheme="majorHAnsi" w:hAnsiTheme="majorHAnsi" w:cstheme="majorHAnsi" w:hint="default"/>
        <w:color w:val="auto"/>
        <w:sz w:val="20"/>
        <w:szCs w:val="2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91"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0771D56"/>
    <w:multiLevelType w:val="hybridMultilevel"/>
    <w:tmpl w:val="2BC22160"/>
    <w:lvl w:ilvl="0" w:tplc="F9DE75D4">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4" w15:restartNumberingAfterBreak="0">
    <w:nsid w:val="529203A7"/>
    <w:multiLevelType w:val="hybridMultilevel"/>
    <w:tmpl w:val="AB92B2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2DB5535"/>
    <w:multiLevelType w:val="hybridMultilevel"/>
    <w:tmpl w:val="191C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3191E15"/>
    <w:multiLevelType w:val="multilevel"/>
    <w:tmpl w:val="D79E776A"/>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7" w15:restartNumberingAfterBreak="0">
    <w:nsid w:val="533B366E"/>
    <w:multiLevelType w:val="hybridMultilevel"/>
    <w:tmpl w:val="807ECA7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0348353A">
      <w:start w:val="1"/>
      <w:numFmt w:val="decimal"/>
      <w:lvlText w:val="%3."/>
      <w:lvlJc w:val="left"/>
      <w:pPr>
        <w:ind w:left="2353" w:hanging="360"/>
      </w:pPr>
      <w:rPr>
        <w:rFonts w:hint="default"/>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98" w15:restartNumberingAfterBreak="0">
    <w:nsid w:val="53C20849"/>
    <w:multiLevelType w:val="hybridMultilevel"/>
    <w:tmpl w:val="08EA4E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6053D40"/>
    <w:multiLevelType w:val="hybridMultilevel"/>
    <w:tmpl w:val="F9E4447A"/>
    <w:lvl w:ilvl="0" w:tplc="04150017">
      <w:start w:val="1"/>
      <w:numFmt w:val="lowerLetter"/>
      <w:lvlText w:val="%1)"/>
      <w:lvlJc w:val="left"/>
      <w:pPr>
        <w:ind w:left="1440" w:hanging="360"/>
      </w:pPr>
    </w:lvl>
    <w:lvl w:ilvl="1" w:tplc="70A4A06C">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5632166F"/>
    <w:multiLevelType w:val="multilevel"/>
    <w:tmpl w:val="6AF22AB8"/>
    <w:lvl w:ilvl="0">
      <w:start w:val="1"/>
      <w:numFmt w:val="decimal"/>
      <w:lvlText w:val="%1."/>
      <w:lvlJc w:val="left"/>
      <w:pPr>
        <w:ind w:left="720" w:hanging="360"/>
      </w:pPr>
      <w:rPr>
        <w:rFonts w:asciiTheme="majorHAnsi" w:hAnsiTheme="majorHAnsi" w:cstheme="majorHAnsi" w:hint="default"/>
        <w:b w:val="0"/>
        <w:bCs w:val="0"/>
        <w:strike w:val="0"/>
        <w:color w:val="262626"/>
        <w:sz w:val="20"/>
        <w:szCs w:val="2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1" w15:restartNumberingAfterBreak="0">
    <w:nsid w:val="587006EA"/>
    <w:multiLevelType w:val="hybridMultilevel"/>
    <w:tmpl w:val="DFB83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97E723F"/>
    <w:multiLevelType w:val="hybridMultilevel"/>
    <w:tmpl w:val="B27CE0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9FE3032"/>
    <w:multiLevelType w:val="hybridMultilevel"/>
    <w:tmpl w:val="C27A4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A2750F4"/>
    <w:multiLevelType w:val="hybridMultilevel"/>
    <w:tmpl w:val="AE882DAE"/>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CFA3552"/>
    <w:multiLevelType w:val="hybridMultilevel"/>
    <w:tmpl w:val="9E0482D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5DDB7534"/>
    <w:multiLevelType w:val="hybridMultilevel"/>
    <w:tmpl w:val="88C69B04"/>
    <w:lvl w:ilvl="0" w:tplc="04150017">
      <w:start w:val="1"/>
      <w:numFmt w:val="lowerLetter"/>
      <w:lvlText w:val="%1)"/>
      <w:lvlJc w:val="left"/>
      <w:rPr>
        <w:rFonts w:hint="default"/>
        <w:b w:val="0"/>
        <w:bCs/>
        <w:vertAlign w:val="baseline"/>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7" w15:restartNumberingAfterBreak="0">
    <w:nsid w:val="5DDF10F3"/>
    <w:multiLevelType w:val="hybridMultilevel"/>
    <w:tmpl w:val="F5F07F52"/>
    <w:lvl w:ilvl="0" w:tplc="6A72F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5F8D64E1"/>
    <w:multiLevelType w:val="hybridMultilevel"/>
    <w:tmpl w:val="8FAAED36"/>
    <w:lvl w:ilvl="0" w:tplc="0E24D2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FB03E93"/>
    <w:multiLevelType w:val="hybridMultilevel"/>
    <w:tmpl w:val="4C641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044664F"/>
    <w:multiLevelType w:val="hybridMultilevel"/>
    <w:tmpl w:val="F31297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60916A1F"/>
    <w:multiLevelType w:val="hybridMultilevel"/>
    <w:tmpl w:val="E5F806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563CF7"/>
    <w:multiLevelType w:val="hybridMultilevel"/>
    <w:tmpl w:val="125CD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3515D2E"/>
    <w:multiLevelType w:val="hybridMultilevel"/>
    <w:tmpl w:val="F9586B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47941E4"/>
    <w:multiLevelType w:val="hybridMultilevel"/>
    <w:tmpl w:val="38822A04"/>
    <w:lvl w:ilvl="0" w:tplc="11EA866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59B443F"/>
    <w:multiLevelType w:val="hybridMultilevel"/>
    <w:tmpl w:val="DAB61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59F50D4"/>
    <w:multiLevelType w:val="multilevel"/>
    <w:tmpl w:val="BB08D1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C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65BD4729"/>
    <w:multiLevelType w:val="hybridMultilevel"/>
    <w:tmpl w:val="647C6536"/>
    <w:lvl w:ilvl="0" w:tplc="05ACD90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9EE24F4"/>
    <w:multiLevelType w:val="hybridMultilevel"/>
    <w:tmpl w:val="ECB45302"/>
    <w:lvl w:ilvl="0" w:tplc="C3263A14">
      <w:start w:val="1"/>
      <w:numFmt w:val="decimal"/>
      <w:lvlText w:val="%1."/>
      <w:lvlJc w:val="left"/>
      <w:pPr>
        <w:ind w:left="720" w:hanging="360"/>
      </w:pPr>
      <w:rPr>
        <w:rFonts w:asciiTheme="majorHAnsi" w:hAnsiTheme="majorHAnsi" w:cstheme="maj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B671F41"/>
    <w:multiLevelType w:val="hybridMultilevel"/>
    <w:tmpl w:val="47BEC1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6B9C19F8"/>
    <w:multiLevelType w:val="singleLevel"/>
    <w:tmpl w:val="F18AE7B4"/>
    <w:lvl w:ilvl="0">
      <w:start w:val="1"/>
      <w:numFmt w:val="decimal"/>
      <w:lvlText w:val="%1)"/>
      <w:lvlJc w:val="left"/>
      <w:pPr>
        <w:tabs>
          <w:tab w:val="num" w:pos="420"/>
        </w:tabs>
        <w:ind w:left="420" w:hanging="420"/>
      </w:pPr>
    </w:lvl>
  </w:abstractNum>
  <w:abstractNum w:abstractNumId="124" w15:restartNumberingAfterBreak="0">
    <w:nsid w:val="6D331956"/>
    <w:multiLevelType w:val="hybridMultilevel"/>
    <w:tmpl w:val="757A23AE"/>
    <w:lvl w:ilvl="0" w:tplc="4C165C8A">
      <w:start w:val="1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6" w15:restartNumberingAfterBreak="0">
    <w:nsid w:val="713C6805"/>
    <w:multiLevelType w:val="hybridMultilevel"/>
    <w:tmpl w:val="C6D439F6"/>
    <w:lvl w:ilvl="0" w:tplc="0415000F">
      <w:start w:val="1"/>
      <w:numFmt w:val="decimal"/>
      <w:lvlText w:val="%1."/>
      <w:lvlJc w:val="left"/>
      <w:pPr>
        <w:ind w:left="733" w:hanging="360"/>
      </w:p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2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28" w15:restartNumberingAfterBreak="0">
    <w:nsid w:val="72574447"/>
    <w:multiLevelType w:val="hybridMultilevel"/>
    <w:tmpl w:val="C5E20388"/>
    <w:lvl w:ilvl="0" w:tplc="E75C5730">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4E554D9"/>
    <w:multiLevelType w:val="hybridMultilevel"/>
    <w:tmpl w:val="CD8E4AC2"/>
    <w:lvl w:ilvl="0" w:tplc="F36864F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1" w15:restartNumberingAfterBreak="0">
    <w:nsid w:val="74F107FA"/>
    <w:multiLevelType w:val="hybridMultilevel"/>
    <w:tmpl w:val="1FAA2C90"/>
    <w:lvl w:ilvl="0" w:tplc="BC349E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58A0878"/>
    <w:multiLevelType w:val="hybridMultilevel"/>
    <w:tmpl w:val="22686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4" w15:restartNumberingAfterBreak="0">
    <w:nsid w:val="75F3364F"/>
    <w:multiLevelType w:val="hybridMultilevel"/>
    <w:tmpl w:val="8AF68F3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136" w15:restartNumberingAfterBreak="0">
    <w:nsid w:val="76DD5B87"/>
    <w:multiLevelType w:val="hybridMultilevel"/>
    <w:tmpl w:val="8E84C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70E19B8"/>
    <w:multiLevelType w:val="hybridMultilevel"/>
    <w:tmpl w:val="DB40BEB4"/>
    <w:lvl w:ilvl="0" w:tplc="72F0005C">
      <w:start w:val="1"/>
      <w:numFmt w:val="bullet"/>
      <w:lvlText w:val="-"/>
      <w:lvlJc w:val="left"/>
      <w:pPr>
        <w:ind w:left="1068" w:hanging="360"/>
      </w:pPr>
      <w:rPr>
        <w:rFonts w:ascii="Sylfaen" w:hAnsi="Sylfae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8" w15:restartNumberingAfterBreak="0">
    <w:nsid w:val="77FC5B29"/>
    <w:multiLevelType w:val="hybridMultilevel"/>
    <w:tmpl w:val="D5CA1FA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9"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0" w15:restartNumberingAfterBreak="0">
    <w:nsid w:val="7A753AF9"/>
    <w:multiLevelType w:val="hybridMultilevel"/>
    <w:tmpl w:val="54409A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7A7E77B2"/>
    <w:multiLevelType w:val="hybridMultilevel"/>
    <w:tmpl w:val="76F89238"/>
    <w:lvl w:ilvl="0" w:tplc="44A25B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C761F63"/>
    <w:multiLevelType w:val="hybridMultilevel"/>
    <w:tmpl w:val="CD8E4AC2"/>
    <w:lvl w:ilvl="0" w:tplc="FFFFFFFF">
      <w:start w:val="1"/>
      <w:numFmt w:val="decimal"/>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3" w15:restartNumberingAfterBreak="0">
    <w:nsid w:val="7EA146C0"/>
    <w:multiLevelType w:val="hybridMultilevel"/>
    <w:tmpl w:val="FAF06ED0"/>
    <w:lvl w:ilvl="0" w:tplc="D9CAAA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DB661C"/>
    <w:multiLevelType w:val="hybridMultilevel"/>
    <w:tmpl w:val="C0C871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7EE43D89"/>
    <w:multiLevelType w:val="hybridMultilevel"/>
    <w:tmpl w:val="2BC22160"/>
    <w:lvl w:ilvl="0" w:tplc="F9DE75D4">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F4D7CA2"/>
    <w:multiLevelType w:val="hybridMultilevel"/>
    <w:tmpl w:val="A92099A2"/>
    <w:lvl w:ilvl="0" w:tplc="4BC4326C">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8773431">
    <w:abstractNumId w:val="117"/>
  </w:num>
  <w:num w:numId="2" w16cid:durableId="162625157">
    <w:abstractNumId w:val="129"/>
  </w:num>
  <w:num w:numId="3" w16cid:durableId="2064215628">
    <w:abstractNumId w:val="34"/>
  </w:num>
  <w:num w:numId="4" w16cid:durableId="1001081694">
    <w:abstractNumId w:val="19"/>
  </w:num>
  <w:num w:numId="5" w16cid:durableId="2116439358">
    <w:abstractNumId w:val="130"/>
  </w:num>
  <w:num w:numId="6" w16cid:durableId="661660755">
    <w:abstractNumId w:val="126"/>
  </w:num>
  <w:num w:numId="7" w16cid:durableId="1968393911">
    <w:abstractNumId w:val="48"/>
  </w:num>
  <w:num w:numId="8" w16cid:durableId="1000618757">
    <w:abstractNumId w:val="106"/>
  </w:num>
  <w:num w:numId="9" w16cid:durableId="951210239">
    <w:abstractNumId w:val="26"/>
  </w:num>
  <w:num w:numId="10" w16cid:durableId="1969698711">
    <w:abstractNumId w:val="28"/>
  </w:num>
  <w:num w:numId="11" w16cid:durableId="1816414656">
    <w:abstractNumId w:val="65"/>
  </w:num>
  <w:num w:numId="12" w16cid:durableId="234627274">
    <w:abstractNumId w:val="99"/>
  </w:num>
  <w:num w:numId="13" w16cid:durableId="846868984">
    <w:abstractNumId w:val="21"/>
  </w:num>
  <w:num w:numId="14" w16cid:durableId="1141574560">
    <w:abstractNumId w:val="7"/>
  </w:num>
  <w:num w:numId="15" w16cid:durableId="625279839">
    <w:abstractNumId w:val="120"/>
  </w:num>
  <w:num w:numId="16" w16cid:durableId="1907177612">
    <w:abstractNumId w:val="63"/>
  </w:num>
  <w:num w:numId="17" w16cid:durableId="350179545">
    <w:abstractNumId w:val="49"/>
  </w:num>
  <w:num w:numId="18" w16cid:durableId="386955750">
    <w:abstractNumId w:val="18"/>
  </w:num>
  <w:num w:numId="19" w16cid:durableId="972560537">
    <w:abstractNumId w:val="97"/>
  </w:num>
  <w:num w:numId="20" w16cid:durableId="1377856617">
    <w:abstractNumId w:val="93"/>
  </w:num>
  <w:num w:numId="21" w16cid:durableId="895438450">
    <w:abstractNumId w:val="38"/>
  </w:num>
  <w:num w:numId="22" w16cid:durableId="341593765">
    <w:abstractNumId w:val="79"/>
  </w:num>
  <w:num w:numId="23" w16cid:durableId="2067335727">
    <w:abstractNumId w:val="67"/>
  </w:num>
  <w:num w:numId="24" w16cid:durableId="1365867412">
    <w:abstractNumId w:val="72"/>
  </w:num>
  <w:num w:numId="25" w16cid:durableId="712845472">
    <w:abstractNumId w:val="108"/>
  </w:num>
  <w:num w:numId="26" w16cid:durableId="665522940">
    <w:abstractNumId w:val="77"/>
  </w:num>
  <w:num w:numId="27" w16cid:durableId="457796257">
    <w:abstractNumId w:val="87"/>
  </w:num>
  <w:num w:numId="28" w16cid:durableId="783496423">
    <w:abstractNumId w:val="60"/>
  </w:num>
  <w:num w:numId="29" w16cid:durableId="1964572787">
    <w:abstractNumId w:val="52"/>
  </w:num>
  <w:num w:numId="30" w16cid:durableId="1231845493">
    <w:abstractNumId w:val="96"/>
  </w:num>
  <w:num w:numId="31" w16cid:durableId="218173703">
    <w:abstractNumId w:val="118"/>
  </w:num>
  <w:num w:numId="32" w16cid:durableId="447628733">
    <w:abstractNumId w:val="57"/>
  </w:num>
  <w:num w:numId="33" w16cid:durableId="1625499427">
    <w:abstractNumId w:val="43"/>
  </w:num>
  <w:num w:numId="34" w16cid:durableId="716507703">
    <w:abstractNumId w:val="37"/>
  </w:num>
  <w:num w:numId="35" w16cid:durableId="1181969274">
    <w:abstractNumId w:val="124"/>
  </w:num>
  <w:num w:numId="36" w16cid:durableId="1017972012">
    <w:abstractNumId w:val="131"/>
  </w:num>
  <w:num w:numId="37" w16cid:durableId="1836459421">
    <w:abstractNumId w:val="143"/>
  </w:num>
  <w:num w:numId="38" w16cid:durableId="1401948279">
    <w:abstractNumId w:val="141"/>
  </w:num>
  <w:num w:numId="39" w16cid:durableId="534268844">
    <w:abstractNumId w:val="33"/>
  </w:num>
  <w:num w:numId="40" w16cid:durableId="2080783797">
    <w:abstractNumId w:val="31"/>
  </w:num>
  <w:num w:numId="41" w16cid:durableId="401412312">
    <w:abstractNumId w:val="41"/>
  </w:num>
  <w:num w:numId="42" w16cid:durableId="817696979">
    <w:abstractNumId w:val="68"/>
  </w:num>
  <w:num w:numId="43" w16cid:durableId="317465249">
    <w:abstractNumId w:val="80"/>
  </w:num>
  <w:num w:numId="44" w16cid:durableId="1537540640">
    <w:abstractNumId w:val="89"/>
  </w:num>
  <w:num w:numId="45" w16cid:durableId="90391503">
    <w:abstractNumId w:val="24"/>
  </w:num>
  <w:num w:numId="46" w16cid:durableId="966082458">
    <w:abstractNumId w:val="82"/>
  </w:num>
  <w:num w:numId="47" w16cid:durableId="1265459488">
    <w:abstractNumId w:val="142"/>
  </w:num>
  <w:num w:numId="48" w16cid:durableId="245110672">
    <w:abstractNumId w:val="46"/>
  </w:num>
  <w:num w:numId="49" w16cid:durableId="1661159346">
    <w:abstractNumId w:val="100"/>
  </w:num>
  <w:num w:numId="50" w16cid:durableId="1816990409">
    <w:abstractNumId w:val="45"/>
  </w:num>
  <w:num w:numId="51" w16cid:durableId="1777217013">
    <w:abstractNumId w:val="51"/>
  </w:num>
  <w:num w:numId="52" w16cid:durableId="1382706908">
    <w:abstractNumId w:val="14"/>
  </w:num>
  <w:num w:numId="53" w16cid:durableId="393554565">
    <w:abstractNumId w:val="58"/>
  </w:num>
  <w:num w:numId="54" w16cid:durableId="2137596563">
    <w:abstractNumId w:val="98"/>
  </w:num>
  <w:num w:numId="55" w16cid:durableId="1474953904">
    <w:abstractNumId w:val="29"/>
  </w:num>
  <w:num w:numId="56" w16cid:durableId="1040587503">
    <w:abstractNumId w:val="75"/>
  </w:num>
  <w:num w:numId="57" w16cid:durableId="450629023">
    <w:abstractNumId w:val="62"/>
  </w:num>
  <w:num w:numId="58" w16cid:durableId="1935748571">
    <w:abstractNumId w:val="140"/>
  </w:num>
  <w:num w:numId="59" w16cid:durableId="747462380">
    <w:abstractNumId w:val="50"/>
  </w:num>
  <w:num w:numId="60" w16cid:durableId="1811358799">
    <w:abstractNumId w:val="39"/>
  </w:num>
  <w:num w:numId="61" w16cid:durableId="1080365999">
    <w:abstractNumId w:val="53"/>
  </w:num>
  <w:num w:numId="62" w16cid:durableId="1965845528">
    <w:abstractNumId w:val="114"/>
  </w:num>
  <w:num w:numId="63" w16cid:durableId="1755859056">
    <w:abstractNumId w:val="15"/>
  </w:num>
  <w:num w:numId="64" w16cid:durableId="1237207010">
    <w:abstractNumId w:val="83"/>
  </w:num>
  <w:num w:numId="65" w16cid:durableId="1523662793">
    <w:abstractNumId w:val="47"/>
  </w:num>
  <w:num w:numId="66" w16cid:durableId="1823695813">
    <w:abstractNumId w:val="23"/>
  </w:num>
  <w:num w:numId="67" w16cid:durableId="1760442516">
    <w:abstractNumId w:val="116"/>
  </w:num>
  <w:num w:numId="68" w16cid:durableId="192807857">
    <w:abstractNumId w:val="132"/>
  </w:num>
  <w:num w:numId="69" w16cid:durableId="1773234956">
    <w:abstractNumId w:val="144"/>
  </w:num>
  <w:num w:numId="70" w16cid:durableId="689257908">
    <w:abstractNumId w:val="101"/>
  </w:num>
  <w:num w:numId="71" w16cid:durableId="1942837785">
    <w:abstractNumId w:val="95"/>
  </w:num>
  <w:num w:numId="72" w16cid:durableId="671958243">
    <w:abstractNumId w:val="94"/>
  </w:num>
  <w:num w:numId="73" w16cid:durableId="1282033346">
    <w:abstractNumId w:val="122"/>
  </w:num>
  <w:num w:numId="74" w16cid:durableId="486094079">
    <w:abstractNumId w:val="27"/>
  </w:num>
  <w:num w:numId="75" w16cid:durableId="1631787390">
    <w:abstractNumId w:val="102"/>
  </w:num>
  <w:num w:numId="76" w16cid:durableId="1437869430">
    <w:abstractNumId w:val="109"/>
  </w:num>
  <w:num w:numId="77" w16cid:durableId="984773148">
    <w:abstractNumId w:val="138"/>
  </w:num>
  <w:num w:numId="78" w16cid:durableId="135340138">
    <w:abstractNumId w:val="66"/>
  </w:num>
  <w:num w:numId="79" w16cid:durableId="1536115976">
    <w:abstractNumId w:val="17"/>
  </w:num>
  <w:num w:numId="80" w16cid:durableId="752899172">
    <w:abstractNumId w:val="32"/>
  </w:num>
  <w:num w:numId="81" w16cid:durableId="1703554801">
    <w:abstractNumId w:val="30"/>
  </w:num>
  <w:num w:numId="82" w16cid:durableId="16391602">
    <w:abstractNumId w:val="76"/>
  </w:num>
  <w:num w:numId="83" w16cid:durableId="1684014915">
    <w:abstractNumId w:val="103"/>
  </w:num>
  <w:num w:numId="84" w16cid:durableId="1926183056">
    <w:abstractNumId w:val="59"/>
  </w:num>
  <w:num w:numId="85" w16cid:durableId="668025099">
    <w:abstractNumId w:val="70"/>
  </w:num>
  <w:num w:numId="86" w16cid:durableId="1936983118">
    <w:abstractNumId w:val="1"/>
    <w:lvlOverride w:ilvl="0">
      <w:startOverride w:val="1"/>
    </w:lvlOverride>
  </w:num>
  <w:num w:numId="87" w16cid:durableId="1231622639">
    <w:abstractNumId w:val="8"/>
    <w:lvlOverride w:ilvl="0">
      <w:startOverride w:val="1"/>
    </w:lvlOverride>
  </w:num>
  <w:num w:numId="88" w16cid:durableId="881408356">
    <w:abstractNumId w:val="137"/>
  </w:num>
  <w:num w:numId="89" w16cid:durableId="825632724">
    <w:abstractNumId w:val="121"/>
  </w:num>
  <w:num w:numId="90" w16cid:durableId="575478580">
    <w:abstractNumId w:val="42"/>
  </w:num>
  <w:num w:numId="91" w16cid:durableId="1129402221">
    <w:abstractNumId w:val="107"/>
  </w:num>
  <w:num w:numId="92" w16cid:durableId="1462260351">
    <w:abstractNumId w:val="84"/>
  </w:num>
  <w:num w:numId="93" w16cid:durableId="926423857">
    <w:abstractNumId w:val="128"/>
  </w:num>
  <w:num w:numId="94" w16cid:durableId="497961689">
    <w:abstractNumId w:val="22"/>
  </w:num>
  <w:num w:numId="95" w16cid:durableId="770971384">
    <w:abstractNumId w:val="127"/>
  </w:num>
  <w:num w:numId="96" w16cid:durableId="1244073571">
    <w:abstractNumId w:val="86"/>
  </w:num>
  <w:num w:numId="97" w16cid:durableId="1952668606">
    <w:abstractNumId w:val="110"/>
  </w:num>
  <w:num w:numId="98" w16cid:durableId="1626159997">
    <w:abstractNumId w:val="10"/>
  </w:num>
  <w:num w:numId="99" w16cid:durableId="2020959915">
    <w:abstractNumId w:val="90"/>
  </w:num>
  <w:num w:numId="100" w16cid:durableId="2077243821">
    <w:abstractNumId w:val="111"/>
  </w:num>
  <w:num w:numId="101" w16cid:durableId="1369375496">
    <w:abstractNumId w:val="20"/>
  </w:num>
  <w:num w:numId="102" w16cid:durableId="1943562689">
    <w:abstractNumId w:val="35"/>
  </w:num>
  <w:num w:numId="103" w16cid:durableId="1538615739">
    <w:abstractNumId w:val="12"/>
  </w:num>
  <w:num w:numId="104" w16cid:durableId="48265023">
    <w:abstractNumId w:val="88"/>
  </w:num>
  <w:num w:numId="105" w16cid:durableId="829558310">
    <w:abstractNumId w:val="6"/>
  </w:num>
  <w:num w:numId="106" w16cid:durableId="85469704">
    <w:abstractNumId w:val="11"/>
  </w:num>
  <w:num w:numId="107" w16cid:durableId="484862512">
    <w:abstractNumId w:val="0"/>
  </w:num>
  <w:num w:numId="108" w16cid:durableId="1914968144">
    <w:abstractNumId w:val="4"/>
  </w:num>
  <w:num w:numId="109" w16cid:durableId="1655378126">
    <w:abstractNumId w:val="125"/>
  </w:num>
  <w:num w:numId="110" w16cid:durableId="1671567961">
    <w:abstractNumId w:val="56"/>
  </w:num>
  <w:num w:numId="111" w16cid:durableId="398749519">
    <w:abstractNumId w:val="5"/>
  </w:num>
  <w:num w:numId="112" w16cid:durableId="1965698097">
    <w:abstractNumId w:val="69"/>
  </w:num>
  <w:num w:numId="113" w16cid:durableId="293291085">
    <w:abstractNumId w:val="55"/>
  </w:num>
  <w:num w:numId="114" w16cid:durableId="24402845">
    <w:abstractNumId w:val="13"/>
  </w:num>
  <w:num w:numId="115" w16cid:durableId="1923561231">
    <w:abstractNumId w:val="139"/>
  </w:num>
  <w:num w:numId="116" w16cid:durableId="355425005">
    <w:abstractNumId w:val="40"/>
  </w:num>
  <w:num w:numId="117"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21338615">
    <w:abstractNumId w:val="133"/>
  </w:num>
  <w:num w:numId="119" w16cid:durableId="859663800">
    <w:abstractNumId w:val="16"/>
  </w:num>
  <w:num w:numId="120" w16cid:durableId="1292905319">
    <w:abstractNumId w:val="36"/>
  </w:num>
  <w:num w:numId="121" w16cid:durableId="286936092">
    <w:abstractNumId w:val="9"/>
  </w:num>
  <w:num w:numId="122" w16cid:durableId="559100404">
    <w:abstractNumId w:val="134"/>
  </w:num>
  <w:num w:numId="123" w16cid:durableId="401484311">
    <w:abstractNumId w:val="115"/>
  </w:num>
  <w:num w:numId="124" w16cid:durableId="1698845222">
    <w:abstractNumId w:val="3"/>
    <w:lvlOverride w:ilvl="0">
      <w:startOverride w:val="1"/>
    </w:lvlOverride>
  </w:num>
  <w:num w:numId="125" w16cid:durableId="131480567">
    <w:abstractNumId w:val="64"/>
  </w:num>
  <w:num w:numId="126" w16cid:durableId="2015567824">
    <w:abstractNumId w:val="119"/>
  </w:num>
  <w:num w:numId="127" w16cid:durableId="635373496">
    <w:abstractNumId w:val="119"/>
    <w:lvlOverride w:ilvl="0">
      <w:startOverride w:val="1"/>
    </w:lvlOverride>
  </w:num>
  <w:num w:numId="128" w16cid:durableId="289477985">
    <w:abstractNumId w:val="71"/>
  </w:num>
  <w:num w:numId="129" w16cid:durableId="54478533">
    <w:abstractNumId w:val="112"/>
  </w:num>
  <w:num w:numId="130" w16cid:durableId="182791487">
    <w:abstractNumId w:val="146"/>
  </w:num>
  <w:num w:numId="131" w16cid:durableId="1288901021">
    <w:abstractNumId w:val="136"/>
  </w:num>
  <w:num w:numId="132" w16cid:durableId="535046000">
    <w:abstractNumId w:val="81"/>
  </w:num>
  <w:num w:numId="133" w16cid:durableId="2050950340">
    <w:abstractNumId w:val="123"/>
    <w:lvlOverride w:ilvl="0">
      <w:startOverride w:val="1"/>
    </w:lvlOverride>
  </w:num>
  <w:num w:numId="134" w16cid:durableId="2011909051">
    <w:abstractNumId w:val="78"/>
    <w:lvlOverride w:ilvl="0">
      <w:startOverride w:val="2"/>
    </w:lvlOverride>
  </w:num>
  <w:num w:numId="135" w16cid:durableId="1146892738">
    <w:abstractNumId w:val="54"/>
  </w:num>
  <w:num w:numId="136" w16cid:durableId="1685475610">
    <w:abstractNumId w:val="91"/>
  </w:num>
  <w:num w:numId="137" w16cid:durableId="1103262385">
    <w:abstractNumId w:val="25"/>
  </w:num>
  <w:num w:numId="138" w16cid:durableId="949824703">
    <w:abstractNumId w:val="105"/>
  </w:num>
  <w:num w:numId="139" w16cid:durableId="192958149">
    <w:abstractNumId w:val="92"/>
  </w:num>
  <w:num w:numId="140" w16cid:durableId="494148730">
    <w:abstractNumId w:val="104"/>
  </w:num>
  <w:num w:numId="141" w16cid:durableId="830483111">
    <w:abstractNumId w:val="145"/>
  </w:num>
  <w:num w:numId="142" w16cid:durableId="368606627">
    <w:abstractNumId w:val="44"/>
  </w:num>
  <w:num w:numId="143" w16cid:durableId="1265772775">
    <w:abstractNumId w:val="74"/>
  </w:num>
  <w:num w:numId="144" w16cid:durableId="1959138524">
    <w:abstractNumId w:val="113"/>
  </w:num>
  <w:num w:numId="145" w16cid:durableId="1426222928">
    <w:abstractNumId w:val="135"/>
  </w:num>
  <w:num w:numId="146" w16cid:durableId="334572631">
    <w:abstractNumId w:val="61"/>
  </w:num>
  <w:num w:numId="147" w16cid:durableId="1231428433">
    <w:abstractNumId w:val="73"/>
  </w:num>
  <w:num w:numId="148" w16cid:durableId="727416478">
    <w:abstractNumId w:val="8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20761"/>
    <w:rsid w:val="00022ED7"/>
    <w:rsid w:val="00033CDA"/>
    <w:rsid w:val="00035AC8"/>
    <w:rsid w:val="00053706"/>
    <w:rsid w:val="00057943"/>
    <w:rsid w:val="00067B0B"/>
    <w:rsid w:val="00071E5E"/>
    <w:rsid w:val="000760F7"/>
    <w:rsid w:val="00077975"/>
    <w:rsid w:val="00084211"/>
    <w:rsid w:val="00085055"/>
    <w:rsid w:val="00085B86"/>
    <w:rsid w:val="00086EE1"/>
    <w:rsid w:val="00087E8D"/>
    <w:rsid w:val="000A27C3"/>
    <w:rsid w:val="000A6569"/>
    <w:rsid w:val="000B60A4"/>
    <w:rsid w:val="000C3D46"/>
    <w:rsid w:val="000D2440"/>
    <w:rsid w:val="000D24CD"/>
    <w:rsid w:val="000D45B7"/>
    <w:rsid w:val="000F0535"/>
    <w:rsid w:val="000F24D7"/>
    <w:rsid w:val="00100500"/>
    <w:rsid w:val="00100D95"/>
    <w:rsid w:val="00102AD7"/>
    <w:rsid w:val="00124CF5"/>
    <w:rsid w:val="00124F3C"/>
    <w:rsid w:val="001256D1"/>
    <w:rsid w:val="0013314F"/>
    <w:rsid w:val="001331AA"/>
    <w:rsid w:val="001401C2"/>
    <w:rsid w:val="0015258E"/>
    <w:rsid w:val="00153154"/>
    <w:rsid w:val="00154086"/>
    <w:rsid w:val="00165CFA"/>
    <w:rsid w:val="00166141"/>
    <w:rsid w:val="00170606"/>
    <w:rsid w:val="00175E0D"/>
    <w:rsid w:val="0018232E"/>
    <w:rsid w:val="001831CE"/>
    <w:rsid w:val="00183909"/>
    <w:rsid w:val="00186AA8"/>
    <w:rsid w:val="001945EF"/>
    <w:rsid w:val="00195D38"/>
    <w:rsid w:val="00196AD0"/>
    <w:rsid w:val="001A3097"/>
    <w:rsid w:val="001A57CD"/>
    <w:rsid w:val="001A5E5C"/>
    <w:rsid w:val="001B3086"/>
    <w:rsid w:val="001C0154"/>
    <w:rsid w:val="001C0F69"/>
    <w:rsid w:val="001C111C"/>
    <w:rsid w:val="001C3DD4"/>
    <w:rsid w:val="001C6334"/>
    <w:rsid w:val="001D6BA7"/>
    <w:rsid w:val="001D7A6A"/>
    <w:rsid w:val="001D7CF8"/>
    <w:rsid w:val="001E67FD"/>
    <w:rsid w:val="001E6F4E"/>
    <w:rsid w:val="001F1BE2"/>
    <w:rsid w:val="0020692D"/>
    <w:rsid w:val="002109F1"/>
    <w:rsid w:val="002121F4"/>
    <w:rsid w:val="0021554D"/>
    <w:rsid w:val="002207B2"/>
    <w:rsid w:val="0022574C"/>
    <w:rsid w:val="002268B1"/>
    <w:rsid w:val="00233D2A"/>
    <w:rsid w:val="00233DD8"/>
    <w:rsid w:val="00237422"/>
    <w:rsid w:val="00241B5F"/>
    <w:rsid w:val="00247D33"/>
    <w:rsid w:val="00250660"/>
    <w:rsid w:val="00265C22"/>
    <w:rsid w:val="00271C48"/>
    <w:rsid w:val="00285B3B"/>
    <w:rsid w:val="00287583"/>
    <w:rsid w:val="00287CBA"/>
    <w:rsid w:val="0029018F"/>
    <w:rsid w:val="00293D83"/>
    <w:rsid w:val="00294090"/>
    <w:rsid w:val="002B1D74"/>
    <w:rsid w:val="002C3E64"/>
    <w:rsid w:val="002C6980"/>
    <w:rsid w:val="002C78AE"/>
    <w:rsid w:val="002D2F65"/>
    <w:rsid w:val="002E012E"/>
    <w:rsid w:val="002E06B9"/>
    <w:rsid w:val="002E61AE"/>
    <w:rsid w:val="002F5AAF"/>
    <w:rsid w:val="00307D99"/>
    <w:rsid w:val="00313F93"/>
    <w:rsid w:val="00321528"/>
    <w:rsid w:val="00322E0A"/>
    <w:rsid w:val="00323BB9"/>
    <w:rsid w:val="00330569"/>
    <w:rsid w:val="003307A2"/>
    <w:rsid w:val="00335F43"/>
    <w:rsid w:val="0033676D"/>
    <w:rsid w:val="003524B9"/>
    <w:rsid w:val="00355884"/>
    <w:rsid w:val="0036154E"/>
    <w:rsid w:val="00374B34"/>
    <w:rsid w:val="00375440"/>
    <w:rsid w:val="00375F92"/>
    <w:rsid w:val="003764CA"/>
    <w:rsid w:val="003818CD"/>
    <w:rsid w:val="00383E22"/>
    <w:rsid w:val="003843CC"/>
    <w:rsid w:val="003875E8"/>
    <w:rsid w:val="003A4B26"/>
    <w:rsid w:val="003A50B9"/>
    <w:rsid w:val="003B2B53"/>
    <w:rsid w:val="003B3658"/>
    <w:rsid w:val="003B46D6"/>
    <w:rsid w:val="003C1050"/>
    <w:rsid w:val="003C3193"/>
    <w:rsid w:val="003C33CD"/>
    <w:rsid w:val="003C6B70"/>
    <w:rsid w:val="003C6FEE"/>
    <w:rsid w:val="003D50D3"/>
    <w:rsid w:val="003E5670"/>
    <w:rsid w:val="003E7EAC"/>
    <w:rsid w:val="003F59B4"/>
    <w:rsid w:val="00401939"/>
    <w:rsid w:val="00411FD7"/>
    <w:rsid w:val="00427129"/>
    <w:rsid w:val="0043000B"/>
    <w:rsid w:val="004304E9"/>
    <w:rsid w:val="00433FEA"/>
    <w:rsid w:val="00434832"/>
    <w:rsid w:val="00452B9F"/>
    <w:rsid w:val="00453528"/>
    <w:rsid w:val="004536EF"/>
    <w:rsid w:val="004613E4"/>
    <w:rsid w:val="0047119A"/>
    <w:rsid w:val="00477907"/>
    <w:rsid w:val="00481ABF"/>
    <w:rsid w:val="00495422"/>
    <w:rsid w:val="00495ACD"/>
    <w:rsid w:val="0049697C"/>
    <w:rsid w:val="004B0E37"/>
    <w:rsid w:val="004B2081"/>
    <w:rsid w:val="004B30C0"/>
    <w:rsid w:val="004B45CE"/>
    <w:rsid w:val="004B6C53"/>
    <w:rsid w:val="004C667F"/>
    <w:rsid w:val="004D1E55"/>
    <w:rsid w:val="004D6A26"/>
    <w:rsid w:val="004E495D"/>
    <w:rsid w:val="004E5522"/>
    <w:rsid w:val="004F3A98"/>
    <w:rsid w:val="005103A6"/>
    <w:rsid w:val="00512947"/>
    <w:rsid w:val="00516972"/>
    <w:rsid w:val="00520FFD"/>
    <w:rsid w:val="00522103"/>
    <w:rsid w:val="00530F99"/>
    <w:rsid w:val="005356F6"/>
    <w:rsid w:val="00540E62"/>
    <w:rsid w:val="00557226"/>
    <w:rsid w:val="005607E7"/>
    <w:rsid w:val="00577932"/>
    <w:rsid w:val="0058134C"/>
    <w:rsid w:val="00593832"/>
    <w:rsid w:val="0059702C"/>
    <w:rsid w:val="00597B52"/>
    <w:rsid w:val="005B2DB2"/>
    <w:rsid w:val="005C026D"/>
    <w:rsid w:val="005C489A"/>
    <w:rsid w:val="005C7FFB"/>
    <w:rsid w:val="005D087F"/>
    <w:rsid w:val="005D0FD5"/>
    <w:rsid w:val="005D20A7"/>
    <w:rsid w:val="005D7A65"/>
    <w:rsid w:val="005E2891"/>
    <w:rsid w:val="005E33DD"/>
    <w:rsid w:val="005E60C7"/>
    <w:rsid w:val="005E6EED"/>
    <w:rsid w:val="005F03BE"/>
    <w:rsid w:val="005F131E"/>
    <w:rsid w:val="005F42CD"/>
    <w:rsid w:val="005F6D73"/>
    <w:rsid w:val="00606FDC"/>
    <w:rsid w:val="00613366"/>
    <w:rsid w:val="006165E4"/>
    <w:rsid w:val="00616A82"/>
    <w:rsid w:val="00617062"/>
    <w:rsid w:val="00617094"/>
    <w:rsid w:val="00631E17"/>
    <w:rsid w:val="00634AA9"/>
    <w:rsid w:val="00644E31"/>
    <w:rsid w:val="00652FBB"/>
    <w:rsid w:val="0065683B"/>
    <w:rsid w:val="006631CA"/>
    <w:rsid w:val="0067048A"/>
    <w:rsid w:val="0067204E"/>
    <w:rsid w:val="0068397B"/>
    <w:rsid w:val="00687A60"/>
    <w:rsid w:val="006B24B3"/>
    <w:rsid w:val="006B3261"/>
    <w:rsid w:val="006C66D0"/>
    <w:rsid w:val="006D753A"/>
    <w:rsid w:val="00701847"/>
    <w:rsid w:val="007035FB"/>
    <w:rsid w:val="00705C9F"/>
    <w:rsid w:val="00713035"/>
    <w:rsid w:val="00721714"/>
    <w:rsid w:val="00722AED"/>
    <w:rsid w:val="007317D6"/>
    <w:rsid w:val="00731946"/>
    <w:rsid w:val="00733D21"/>
    <w:rsid w:val="007346CD"/>
    <w:rsid w:val="007427BD"/>
    <w:rsid w:val="007445BE"/>
    <w:rsid w:val="00744A50"/>
    <w:rsid w:val="0074625E"/>
    <w:rsid w:val="0075129A"/>
    <w:rsid w:val="00751473"/>
    <w:rsid w:val="00757017"/>
    <w:rsid w:val="00764FD9"/>
    <w:rsid w:val="00767C7C"/>
    <w:rsid w:val="00770DA0"/>
    <w:rsid w:val="00780A72"/>
    <w:rsid w:val="007833A6"/>
    <w:rsid w:val="007866A8"/>
    <w:rsid w:val="007934F3"/>
    <w:rsid w:val="00794248"/>
    <w:rsid w:val="007961D6"/>
    <w:rsid w:val="007B064F"/>
    <w:rsid w:val="007B09C1"/>
    <w:rsid w:val="007C5101"/>
    <w:rsid w:val="007D48E1"/>
    <w:rsid w:val="007D5CDE"/>
    <w:rsid w:val="007D6AD0"/>
    <w:rsid w:val="007D7E0C"/>
    <w:rsid w:val="007E1520"/>
    <w:rsid w:val="007E1A6C"/>
    <w:rsid w:val="007E2B31"/>
    <w:rsid w:val="007F0F2B"/>
    <w:rsid w:val="007F5552"/>
    <w:rsid w:val="00801437"/>
    <w:rsid w:val="00821113"/>
    <w:rsid w:val="00822CD4"/>
    <w:rsid w:val="008326B5"/>
    <w:rsid w:val="00842F87"/>
    <w:rsid w:val="008453CA"/>
    <w:rsid w:val="00846969"/>
    <w:rsid w:val="00852A81"/>
    <w:rsid w:val="00854F37"/>
    <w:rsid w:val="008605AB"/>
    <w:rsid w:val="00860E13"/>
    <w:rsid w:val="00865D8B"/>
    <w:rsid w:val="00870120"/>
    <w:rsid w:val="00874B15"/>
    <w:rsid w:val="0088002D"/>
    <w:rsid w:val="00883595"/>
    <w:rsid w:val="008912B7"/>
    <w:rsid w:val="008A16F4"/>
    <w:rsid w:val="008A66FA"/>
    <w:rsid w:val="008B212C"/>
    <w:rsid w:val="008B5FDC"/>
    <w:rsid w:val="008B601E"/>
    <w:rsid w:val="008C0776"/>
    <w:rsid w:val="008C0A88"/>
    <w:rsid w:val="008C0FDF"/>
    <w:rsid w:val="008C4795"/>
    <w:rsid w:val="008C486F"/>
    <w:rsid w:val="008E0613"/>
    <w:rsid w:val="008E2E07"/>
    <w:rsid w:val="008F4A06"/>
    <w:rsid w:val="008F50BC"/>
    <w:rsid w:val="008F7F2C"/>
    <w:rsid w:val="009007E9"/>
    <w:rsid w:val="009011BA"/>
    <w:rsid w:val="00904336"/>
    <w:rsid w:val="00906B3E"/>
    <w:rsid w:val="00915EEB"/>
    <w:rsid w:val="00924BC7"/>
    <w:rsid w:val="00927FE4"/>
    <w:rsid w:val="009324F6"/>
    <w:rsid w:val="00935365"/>
    <w:rsid w:val="009408AF"/>
    <w:rsid w:val="009414CE"/>
    <w:rsid w:val="009435DC"/>
    <w:rsid w:val="00943ACE"/>
    <w:rsid w:val="0095351E"/>
    <w:rsid w:val="0095695A"/>
    <w:rsid w:val="0095746F"/>
    <w:rsid w:val="00960BC5"/>
    <w:rsid w:val="00962097"/>
    <w:rsid w:val="00966C69"/>
    <w:rsid w:val="0098020A"/>
    <w:rsid w:val="00987457"/>
    <w:rsid w:val="009946EB"/>
    <w:rsid w:val="009B0D80"/>
    <w:rsid w:val="009B2B9D"/>
    <w:rsid w:val="009B4CCB"/>
    <w:rsid w:val="009B6DD9"/>
    <w:rsid w:val="009B7DA4"/>
    <w:rsid w:val="009D37E9"/>
    <w:rsid w:val="009E3C10"/>
    <w:rsid w:val="009E4814"/>
    <w:rsid w:val="009F3FDC"/>
    <w:rsid w:val="00A048E6"/>
    <w:rsid w:val="00A10A44"/>
    <w:rsid w:val="00A16087"/>
    <w:rsid w:val="00A16B4A"/>
    <w:rsid w:val="00A22C5F"/>
    <w:rsid w:val="00A24420"/>
    <w:rsid w:val="00A247FA"/>
    <w:rsid w:val="00A27BF7"/>
    <w:rsid w:val="00A32EA5"/>
    <w:rsid w:val="00A411FA"/>
    <w:rsid w:val="00A44CA6"/>
    <w:rsid w:val="00A57FBB"/>
    <w:rsid w:val="00A802B1"/>
    <w:rsid w:val="00A80E00"/>
    <w:rsid w:val="00A9477C"/>
    <w:rsid w:val="00A955B4"/>
    <w:rsid w:val="00AB379D"/>
    <w:rsid w:val="00AD3355"/>
    <w:rsid w:val="00AE371D"/>
    <w:rsid w:val="00AE4744"/>
    <w:rsid w:val="00AE6586"/>
    <w:rsid w:val="00AE75E9"/>
    <w:rsid w:val="00AF5F12"/>
    <w:rsid w:val="00B00773"/>
    <w:rsid w:val="00B00BE7"/>
    <w:rsid w:val="00B0611B"/>
    <w:rsid w:val="00B21436"/>
    <w:rsid w:val="00B21C65"/>
    <w:rsid w:val="00B24246"/>
    <w:rsid w:val="00B4056C"/>
    <w:rsid w:val="00B41A95"/>
    <w:rsid w:val="00B4561C"/>
    <w:rsid w:val="00B56384"/>
    <w:rsid w:val="00B579E9"/>
    <w:rsid w:val="00B72370"/>
    <w:rsid w:val="00B73076"/>
    <w:rsid w:val="00B75128"/>
    <w:rsid w:val="00B827ED"/>
    <w:rsid w:val="00B87B4E"/>
    <w:rsid w:val="00B900B6"/>
    <w:rsid w:val="00B911B8"/>
    <w:rsid w:val="00B93A90"/>
    <w:rsid w:val="00B9793A"/>
    <w:rsid w:val="00BA371A"/>
    <w:rsid w:val="00BA57E3"/>
    <w:rsid w:val="00BA7CA5"/>
    <w:rsid w:val="00BB20CD"/>
    <w:rsid w:val="00BB2D75"/>
    <w:rsid w:val="00BB4C52"/>
    <w:rsid w:val="00BB5C63"/>
    <w:rsid w:val="00BB5FD5"/>
    <w:rsid w:val="00BE209C"/>
    <w:rsid w:val="00BE210C"/>
    <w:rsid w:val="00BE5784"/>
    <w:rsid w:val="00C0699C"/>
    <w:rsid w:val="00C10ACF"/>
    <w:rsid w:val="00C1159C"/>
    <w:rsid w:val="00C20110"/>
    <w:rsid w:val="00C23738"/>
    <w:rsid w:val="00C3532F"/>
    <w:rsid w:val="00C407EF"/>
    <w:rsid w:val="00C45BEC"/>
    <w:rsid w:val="00C56C07"/>
    <w:rsid w:val="00C576CB"/>
    <w:rsid w:val="00C60E25"/>
    <w:rsid w:val="00C659FF"/>
    <w:rsid w:val="00C742E4"/>
    <w:rsid w:val="00C8187B"/>
    <w:rsid w:val="00C83DF9"/>
    <w:rsid w:val="00C83E63"/>
    <w:rsid w:val="00C84B0C"/>
    <w:rsid w:val="00C9113E"/>
    <w:rsid w:val="00C92046"/>
    <w:rsid w:val="00C92872"/>
    <w:rsid w:val="00C93A44"/>
    <w:rsid w:val="00CA10D7"/>
    <w:rsid w:val="00CA7547"/>
    <w:rsid w:val="00CB237D"/>
    <w:rsid w:val="00CC6B25"/>
    <w:rsid w:val="00CD16E4"/>
    <w:rsid w:val="00CD6797"/>
    <w:rsid w:val="00CD67EF"/>
    <w:rsid w:val="00CE7DB2"/>
    <w:rsid w:val="00CF2A5C"/>
    <w:rsid w:val="00CF52E4"/>
    <w:rsid w:val="00D00E3B"/>
    <w:rsid w:val="00D01A90"/>
    <w:rsid w:val="00D046DC"/>
    <w:rsid w:val="00D2137F"/>
    <w:rsid w:val="00D22B1C"/>
    <w:rsid w:val="00D31243"/>
    <w:rsid w:val="00D34DE6"/>
    <w:rsid w:val="00D35948"/>
    <w:rsid w:val="00D36C35"/>
    <w:rsid w:val="00D400BE"/>
    <w:rsid w:val="00D42594"/>
    <w:rsid w:val="00D52567"/>
    <w:rsid w:val="00D60126"/>
    <w:rsid w:val="00D63BE8"/>
    <w:rsid w:val="00D673CE"/>
    <w:rsid w:val="00D87F8D"/>
    <w:rsid w:val="00D901D8"/>
    <w:rsid w:val="00D91558"/>
    <w:rsid w:val="00D929C4"/>
    <w:rsid w:val="00DA028F"/>
    <w:rsid w:val="00DA2B10"/>
    <w:rsid w:val="00DA6204"/>
    <w:rsid w:val="00DC3686"/>
    <w:rsid w:val="00DE0E64"/>
    <w:rsid w:val="00DF379E"/>
    <w:rsid w:val="00DF57C2"/>
    <w:rsid w:val="00E07E2E"/>
    <w:rsid w:val="00E14C66"/>
    <w:rsid w:val="00E16C79"/>
    <w:rsid w:val="00E204D1"/>
    <w:rsid w:val="00E2378D"/>
    <w:rsid w:val="00E25018"/>
    <w:rsid w:val="00E277A0"/>
    <w:rsid w:val="00E322C2"/>
    <w:rsid w:val="00E343B8"/>
    <w:rsid w:val="00E738A7"/>
    <w:rsid w:val="00E76668"/>
    <w:rsid w:val="00E82B4D"/>
    <w:rsid w:val="00E84A01"/>
    <w:rsid w:val="00E84FCC"/>
    <w:rsid w:val="00E871FA"/>
    <w:rsid w:val="00E949CF"/>
    <w:rsid w:val="00EA06A0"/>
    <w:rsid w:val="00EA0E2D"/>
    <w:rsid w:val="00EA268A"/>
    <w:rsid w:val="00EA6018"/>
    <w:rsid w:val="00EA6AEE"/>
    <w:rsid w:val="00EA6EC3"/>
    <w:rsid w:val="00EB4550"/>
    <w:rsid w:val="00EB4B79"/>
    <w:rsid w:val="00EB665A"/>
    <w:rsid w:val="00EC3A7D"/>
    <w:rsid w:val="00EC51FA"/>
    <w:rsid w:val="00ED6720"/>
    <w:rsid w:val="00EE276B"/>
    <w:rsid w:val="00EE6233"/>
    <w:rsid w:val="00EF2D6B"/>
    <w:rsid w:val="00EF5C0C"/>
    <w:rsid w:val="00F00940"/>
    <w:rsid w:val="00F047EE"/>
    <w:rsid w:val="00F05646"/>
    <w:rsid w:val="00F125BB"/>
    <w:rsid w:val="00F15C94"/>
    <w:rsid w:val="00F27445"/>
    <w:rsid w:val="00F32DDD"/>
    <w:rsid w:val="00F34D97"/>
    <w:rsid w:val="00F41D91"/>
    <w:rsid w:val="00F50FBE"/>
    <w:rsid w:val="00F55C79"/>
    <w:rsid w:val="00F605CF"/>
    <w:rsid w:val="00F614FF"/>
    <w:rsid w:val="00F811CA"/>
    <w:rsid w:val="00F8665A"/>
    <w:rsid w:val="00F95042"/>
    <w:rsid w:val="00F96FFA"/>
    <w:rsid w:val="00FA51D1"/>
    <w:rsid w:val="00FA6503"/>
    <w:rsid w:val="00FB3454"/>
    <w:rsid w:val="00FC10B0"/>
    <w:rsid w:val="00FC6FB4"/>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Bullets,Wypunktowanie,normalny,test ciągły"/>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20"/>
      </w:numPr>
    </w:pPr>
  </w:style>
  <w:style w:type="numbering" w:customStyle="1" w:styleId="WW8Num13">
    <w:name w:val="WW8Num13"/>
    <w:basedOn w:val="Bezlisty"/>
    <w:rsid w:val="00CE7DB2"/>
    <w:pPr>
      <w:numPr>
        <w:numId w:val="21"/>
      </w:numPr>
    </w:pPr>
  </w:style>
  <w:style w:type="numbering" w:customStyle="1" w:styleId="WW8Num71">
    <w:name w:val="WW8Num71"/>
    <w:basedOn w:val="Bezlisty"/>
    <w:rsid w:val="00A411FA"/>
    <w:pPr>
      <w:numPr>
        <w:numId w:val="23"/>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95"/>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126"/>
      </w:numPr>
    </w:pPr>
  </w:style>
  <w:style w:type="paragraph" w:customStyle="1" w:styleId="Domylnytekst">
    <w:name w:val="Domyœlny tekst"/>
    <w:basedOn w:val="Normalny"/>
    <w:rsid w:val="00C84B0C"/>
    <w:pPr>
      <w:spacing w:after="0" w:line="240" w:lineRule="auto"/>
    </w:pPr>
    <w:rPr>
      <w:rFonts w:ascii="Times New Roman" w:eastAsia="Times New Roman" w:hAnsi="Times New Roman" w:cs="Times New Roman"/>
      <w:sz w:val="24"/>
      <w:szCs w:val="20"/>
      <w:lang w:val="x-none" w:eastAsia="pl-PL"/>
    </w:rPr>
  </w:style>
  <w:style w:type="paragraph" w:styleId="Tekstprzypisudolnego">
    <w:name w:val="footnote text"/>
    <w:basedOn w:val="Normalny"/>
    <w:link w:val="TekstprzypisudolnegoZnak"/>
    <w:semiHidden/>
    <w:rsid w:val="00313F9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313F93"/>
    <w:rPr>
      <w:rFonts w:ascii="Times New Roman" w:eastAsia="Times New Roman" w:hAnsi="Times New Roman" w:cs="Times New Roman"/>
      <w:sz w:val="20"/>
      <w:szCs w:val="20"/>
      <w:lang w:eastAsia="pl-PL"/>
    </w:rPr>
  </w:style>
  <w:style w:type="paragraph" w:customStyle="1" w:styleId="Standard">
    <w:name w:val="Standard"/>
    <w:rsid w:val="001D7A6A"/>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358625462">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260060951">
      <w:bodyDiv w:val="1"/>
      <w:marLeft w:val="0"/>
      <w:marRight w:val="0"/>
      <w:marTop w:val="0"/>
      <w:marBottom w:val="0"/>
      <w:divBdr>
        <w:top w:val="none" w:sz="0" w:space="0" w:color="auto"/>
        <w:left w:val="none" w:sz="0" w:space="0" w:color="auto"/>
        <w:bottom w:val="none" w:sz="0" w:space="0" w:color="auto"/>
        <w:right w:val="none" w:sz="0" w:space="0" w:color="auto"/>
      </w:divBdr>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504397736">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1979069513">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szm@tbszm.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ezydent@miasto.pruszkow.pl" TargetMode="External"/><Relationship Id="rId4" Type="http://schemas.openxmlformats.org/officeDocument/2006/relationships/settings" Target="settings.xml"/><Relationship Id="rId9" Type="http://schemas.openxmlformats.org/officeDocument/2006/relationships/hyperlink" Target="mailto:iod@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F8EF2-D7A1-4262-B1CD-3B9CE0CD2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7509</Words>
  <Characters>45054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10</cp:revision>
  <cp:lastPrinted>2025-10-21T10:48:00Z</cp:lastPrinted>
  <dcterms:created xsi:type="dcterms:W3CDTF">2025-10-08T11:11:00Z</dcterms:created>
  <dcterms:modified xsi:type="dcterms:W3CDTF">2025-10-21T10:54:00Z</dcterms:modified>
</cp:coreProperties>
</file>